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008" w:rsidRPr="00896DE2" w:rsidRDefault="00CE6CC9" w:rsidP="00AA3A26">
      <w:pPr>
        <w:pStyle w:val="Web"/>
        <w:spacing w:before="0" w:beforeAutospacing="0" w:after="0" w:afterAutospacing="0" w:line="320" w:lineRule="exact"/>
        <w:jc w:val="center"/>
        <w:divId w:val="897085030"/>
        <w:rPr>
          <w:rFonts w:ascii="標楷體" w:eastAsia="標楷體" w:hAnsi="標楷體"/>
          <w:b/>
          <w:color w:val="FF0000"/>
          <w:sz w:val="32"/>
          <w:szCs w:val="32"/>
          <w:u w:val="single"/>
        </w:rPr>
      </w:pPr>
      <w:r w:rsidRPr="00CE6CC9">
        <w:rPr>
          <w:rFonts w:ascii="標楷體" w:eastAsia="標楷體" w:hAnsi="標楷體" w:hint="eastAsia"/>
          <w:b/>
          <w:bCs/>
          <w:sz w:val="32"/>
          <w:szCs w:val="32"/>
        </w:rPr>
        <w:t>臺中市政府</w:t>
      </w:r>
      <w:r w:rsidR="00AA3A26">
        <w:rPr>
          <w:rFonts w:ascii="標楷體" w:eastAsia="標楷體" w:hAnsi="標楷體" w:hint="eastAsia"/>
          <w:b/>
          <w:bCs/>
          <w:sz w:val="32"/>
          <w:szCs w:val="32"/>
        </w:rPr>
        <w:t>民政</w:t>
      </w:r>
      <w:r w:rsidR="00A2248E">
        <w:rPr>
          <w:rFonts w:ascii="標楷體" w:eastAsia="標楷體" w:hAnsi="標楷體" w:hint="eastAsia"/>
          <w:b/>
          <w:bCs/>
          <w:sz w:val="32"/>
          <w:szCs w:val="32"/>
        </w:rPr>
        <w:t>局</w:t>
      </w:r>
      <w:r w:rsidR="00A55C65" w:rsidRPr="00E8283F">
        <w:rPr>
          <w:rFonts w:ascii="標楷體" w:eastAsia="標楷體" w:hAnsi="標楷體" w:hint="eastAsia"/>
          <w:b/>
          <w:bCs/>
          <w:sz w:val="32"/>
          <w:szCs w:val="32"/>
        </w:rPr>
        <w:t>108年度施政計畫</w:t>
      </w:r>
    </w:p>
    <w:p w:rsidR="00DC0008" w:rsidRDefault="00DC0008" w:rsidP="00556553">
      <w:pPr>
        <w:divId w:val="897085030"/>
        <w:rPr>
          <w:rFonts w:ascii="標楷體" w:eastAsia="標楷體" w:hAnsi="標楷體"/>
        </w:rPr>
      </w:pPr>
    </w:p>
    <w:p w:rsidR="00E8283F" w:rsidRPr="00E8283F" w:rsidRDefault="00E8283F" w:rsidP="00556553">
      <w:pPr>
        <w:divId w:val="897085030"/>
        <w:rPr>
          <w:rFonts w:ascii="標楷體" w:eastAsia="標楷體" w:hAnsi="標楷體"/>
          <w:b/>
          <w:sz w:val="28"/>
          <w:szCs w:val="28"/>
        </w:rPr>
      </w:pPr>
      <w:r w:rsidRPr="00E8283F">
        <w:rPr>
          <w:rFonts w:ascii="標楷體" w:eastAsia="標楷體" w:hAnsi="標楷體" w:hint="eastAsia"/>
          <w:b/>
          <w:sz w:val="28"/>
          <w:szCs w:val="28"/>
        </w:rPr>
        <w:t>壹、前言</w:t>
      </w:r>
      <w:r w:rsidRPr="00E419B8">
        <w:rPr>
          <w:rFonts w:ascii="標楷體" w:eastAsia="標楷體" w:hAnsi="標楷體" w:hint="eastAsia"/>
          <w:b/>
          <w:bCs/>
          <w:color w:val="FF0000"/>
          <w:sz w:val="28"/>
          <w:szCs w:val="28"/>
          <w:u w:val="single"/>
        </w:rPr>
        <w:t xml:space="preserve"> </w:t>
      </w:r>
    </w:p>
    <w:p w:rsidR="00DE517A" w:rsidRDefault="00DE517A" w:rsidP="00DE517A">
      <w:pPr>
        <w:pStyle w:val="a8"/>
        <w:ind w:leftChars="0" w:left="567"/>
        <w:divId w:val="897085030"/>
        <w:rPr>
          <w:rFonts w:ascii="標楷體" w:eastAsia="標楷體" w:hAnsi="標楷體"/>
          <w:sz w:val="28"/>
          <w:szCs w:val="28"/>
        </w:rPr>
      </w:pPr>
      <w:r>
        <w:rPr>
          <w:rFonts w:ascii="標楷體" w:eastAsia="標楷體" w:hAnsi="標楷體" w:hint="eastAsia"/>
          <w:sz w:val="28"/>
          <w:szCs w:val="28"/>
        </w:rPr>
        <w:t xml:space="preserve">    本局依據</w:t>
      </w:r>
      <w:r w:rsidR="001F08F3" w:rsidRPr="00AC77F5">
        <w:rPr>
          <w:rFonts w:ascii="標楷體" w:eastAsia="標楷體" w:hAnsi="標楷體" w:hint="eastAsia"/>
          <w:color w:val="000000" w:themeColor="text1"/>
          <w:sz w:val="28"/>
          <w:szCs w:val="28"/>
        </w:rPr>
        <w:t>中程施政計畫及核定預算額度</w:t>
      </w:r>
      <w:r>
        <w:rPr>
          <w:rFonts w:ascii="標楷體" w:eastAsia="標楷體" w:hAnsi="標楷體" w:hint="eastAsia"/>
          <w:sz w:val="28"/>
          <w:szCs w:val="28"/>
        </w:rPr>
        <w:t>，</w:t>
      </w:r>
      <w:r w:rsidR="001F08F3" w:rsidRPr="00AC77F5">
        <w:rPr>
          <w:rFonts w:ascii="標楷體" w:eastAsia="標楷體" w:hAnsi="標楷體" w:hint="eastAsia"/>
          <w:color w:val="000000" w:themeColor="text1"/>
          <w:sz w:val="28"/>
          <w:szCs w:val="28"/>
        </w:rPr>
        <w:t>並針對本</w:t>
      </w:r>
      <w:r w:rsidR="00756A1A">
        <w:rPr>
          <w:rFonts w:ascii="標楷體" w:eastAsia="標楷體" w:hAnsi="標楷體" w:hint="eastAsia"/>
          <w:color w:val="000000" w:themeColor="text1"/>
          <w:sz w:val="28"/>
          <w:szCs w:val="28"/>
        </w:rPr>
        <w:t>局</w:t>
      </w:r>
      <w:bookmarkStart w:id="0" w:name="_GoBack"/>
      <w:bookmarkEnd w:id="0"/>
      <w:r w:rsidR="001F08F3" w:rsidRPr="00AC77F5">
        <w:rPr>
          <w:rFonts w:ascii="標楷體" w:eastAsia="標楷體" w:hAnsi="標楷體" w:hint="eastAsia"/>
          <w:color w:val="000000" w:themeColor="text1"/>
          <w:sz w:val="28"/>
          <w:szCs w:val="28"/>
        </w:rPr>
        <w:t>未來發展需要，編定108年度施政計畫，共計有</w:t>
      </w:r>
      <w:r w:rsidR="00861C0E">
        <w:rPr>
          <w:rFonts w:ascii="標楷體" w:eastAsia="標楷體" w:hAnsi="標楷體" w:hint="eastAsia"/>
          <w:color w:val="000000" w:themeColor="text1"/>
          <w:sz w:val="28"/>
          <w:szCs w:val="28"/>
        </w:rPr>
        <w:t>20</w:t>
      </w:r>
      <w:r w:rsidR="001F08F3" w:rsidRPr="002809C4">
        <w:rPr>
          <w:rFonts w:ascii="標楷體" w:eastAsia="標楷體" w:hAnsi="標楷體" w:hint="eastAsia"/>
          <w:color w:val="000000" w:themeColor="text1"/>
          <w:sz w:val="28"/>
          <w:szCs w:val="28"/>
        </w:rPr>
        <w:t>項</w:t>
      </w:r>
      <w:r w:rsidR="001F08F3" w:rsidRPr="00AC77F5">
        <w:rPr>
          <w:rFonts w:ascii="標楷體" w:eastAsia="標楷體" w:hAnsi="標楷體" w:hint="eastAsia"/>
          <w:color w:val="000000" w:themeColor="text1"/>
          <w:sz w:val="28"/>
          <w:szCs w:val="28"/>
        </w:rPr>
        <w:t>重要推動計畫</w:t>
      </w:r>
      <w:r>
        <w:rPr>
          <w:rFonts w:ascii="標楷體" w:eastAsia="標楷體" w:hAnsi="標楷體" w:hint="eastAsia"/>
          <w:sz w:val="28"/>
          <w:szCs w:val="28"/>
        </w:rPr>
        <w:t>。</w:t>
      </w:r>
    </w:p>
    <w:p w:rsidR="00DC0008" w:rsidRPr="00603EDD" w:rsidRDefault="00DE517A" w:rsidP="00603EDD">
      <w:pPr>
        <w:pStyle w:val="a8"/>
        <w:ind w:leftChars="0" w:left="567"/>
        <w:divId w:val="897085030"/>
        <w:rPr>
          <w:rFonts w:ascii="標楷體" w:eastAsia="標楷體" w:hAnsi="標楷體"/>
          <w:sz w:val="28"/>
          <w:szCs w:val="28"/>
        </w:rPr>
      </w:pPr>
      <w:r>
        <w:rPr>
          <w:rFonts w:ascii="標楷體" w:eastAsia="標楷體" w:hAnsi="標楷體" w:hint="eastAsia"/>
          <w:sz w:val="28"/>
          <w:szCs w:val="28"/>
        </w:rPr>
        <w:t xml:space="preserve">    </w:t>
      </w:r>
      <w:r w:rsidRPr="00603EDD">
        <w:rPr>
          <w:rFonts w:ascii="標楷體" w:eastAsia="標楷體" w:hAnsi="標楷體" w:hint="eastAsia"/>
          <w:sz w:val="28"/>
          <w:szCs w:val="28"/>
        </w:rPr>
        <w:t>民政業務從出生、服役、結婚、離世，與人民息息相關，</w:t>
      </w:r>
      <w:r w:rsidR="00603EDD" w:rsidRPr="00603EDD">
        <w:rPr>
          <w:rFonts w:ascii="標楷體" w:eastAsia="標楷體" w:hAnsi="標楷體" w:hint="eastAsia"/>
          <w:sz w:val="28"/>
          <w:szCs w:val="28"/>
        </w:rPr>
        <w:t>為達市民的期望，本局依循盧市長上任後希望施政更貼近民意</w:t>
      </w:r>
      <w:r w:rsidR="00603EDD" w:rsidRPr="00603EDD">
        <w:rPr>
          <w:rFonts w:ascii="標楷體" w:eastAsia="標楷體" w:hAnsi="標楷體" w:cs="MicrosoftJhengHeiRegular" w:hint="eastAsia"/>
          <w:sz w:val="28"/>
          <w:szCs w:val="28"/>
        </w:rPr>
        <w:t>，要求市府各局處必須以「為家人服務的心情」積極施政</w:t>
      </w:r>
      <w:r w:rsidR="00603EDD" w:rsidRPr="00603EDD">
        <w:rPr>
          <w:rFonts w:ascii="標楷體" w:eastAsia="標楷體" w:hAnsi="標楷體" w:hint="eastAsia"/>
          <w:sz w:val="28"/>
          <w:szCs w:val="28"/>
        </w:rPr>
        <w:t>，做為本市民政業務推動的主要方向與努力目標</w:t>
      </w:r>
      <w:r w:rsidRPr="00603EDD">
        <w:rPr>
          <w:rFonts w:ascii="標楷體" w:eastAsia="標楷體" w:hAnsi="標楷體" w:hint="eastAsia"/>
          <w:sz w:val="28"/>
          <w:szCs w:val="28"/>
        </w:rPr>
        <w:t>，</w:t>
      </w:r>
      <w:r w:rsidR="00603EDD" w:rsidRPr="00603EDD">
        <w:rPr>
          <w:rFonts w:ascii="標楷體" w:eastAsia="標楷體" w:hAnsi="標楷體" w:hint="eastAsia"/>
          <w:sz w:val="28"/>
          <w:szCs w:val="28"/>
        </w:rPr>
        <w:t>致力辦理第一線接地氣的為民服務工作，且積極推動簡政創新措施，以提供優質貼心之便民服務，讓每個在臺中的市民都能感受到真正的改變。</w:t>
      </w:r>
    </w:p>
    <w:p w:rsidR="00D42C51" w:rsidRPr="00E8283F" w:rsidRDefault="00E8283F" w:rsidP="00E8283F">
      <w:pPr>
        <w:pStyle w:val="Web"/>
        <w:overflowPunct w:val="0"/>
        <w:spacing w:beforeLines="1" w:before="2" w:beforeAutospacing="0" w:after="0" w:afterAutospacing="0" w:line="400" w:lineRule="exact"/>
        <w:ind w:left="561" w:hangingChars="200" w:hanging="561"/>
        <w:divId w:val="897085030"/>
        <w:rPr>
          <w:rFonts w:ascii="標楷體" w:eastAsia="標楷體" w:hAnsi="標楷體"/>
          <w:sz w:val="28"/>
          <w:szCs w:val="28"/>
        </w:rPr>
      </w:pPr>
      <w:r>
        <w:rPr>
          <w:rFonts w:ascii="標楷體" w:eastAsia="標楷體" w:hAnsi="標楷體" w:hint="eastAsia"/>
          <w:b/>
          <w:bCs/>
          <w:sz w:val="28"/>
          <w:szCs w:val="28"/>
        </w:rPr>
        <w:t>貳</w:t>
      </w:r>
      <w:r w:rsidR="00A55C65" w:rsidRPr="00E8283F">
        <w:rPr>
          <w:rFonts w:ascii="標楷體" w:eastAsia="標楷體" w:hAnsi="標楷體" w:hint="eastAsia"/>
          <w:b/>
          <w:bCs/>
          <w:sz w:val="28"/>
          <w:szCs w:val="28"/>
        </w:rPr>
        <w:t>、年度施政目標及策略</w:t>
      </w:r>
      <w:r w:rsidRPr="00E419B8">
        <w:rPr>
          <w:rFonts w:ascii="標楷體" w:eastAsia="標楷體" w:hAnsi="標楷體" w:hint="eastAsia"/>
          <w:b/>
          <w:bCs/>
          <w:color w:val="FF0000"/>
          <w:sz w:val="28"/>
          <w:szCs w:val="28"/>
          <w:u w:val="single"/>
        </w:rPr>
        <w:t xml:space="preserve"> </w:t>
      </w:r>
    </w:p>
    <w:p w:rsidR="008F1F3B" w:rsidRPr="00155B75" w:rsidRDefault="008F1F3B" w:rsidP="008F1F3B">
      <w:pPr>
        <w:pStyle w:val="Web"/>
        <w:numPr>
          <w:ilvl w:val="0"/>
          <w:numId w:val="2"/>
        </w:numPr>
        <w:overflowPunct w:val="0"/>
        <w:spacing w:before="0" w:beforeAutospacing="0" w:after="0" w:afterAutospacing="0"/>
        <w:ind w:left="567" w:hanging="567"/>
        <w:jc w:val="left"/>
        <w:divId w:val="897085030"/>
        <w:rPr>
          <w:rFonts w:ascii="標楷體" w:eastAsia="標楷體" w:hAnsi="標楷體"/>
          <w:sz w:val="28"/>
          <w:szCs w:val="28"/>
        </w:rPr>
      </w:pPr>
      <w:r w:rsidRPr="00155B75">
        <w:rPr>
          <w:rFonts w:ascii="標楷體" w:eastAsia="標楷體" w:hAnsi="標楷體" w:hint="eastAsia"/>
          <w:sz w:val="28"/>
          <w:szCs w:val="28"/>
        </w:rPr>
        <w:t>建構完善區里服務網絡，迅速回應市民需求</w:t>
      </w:r>
    </w:p>
    <w:p w:rsidR="008F1F3B" w:rsidRPr="008A0816" w:rsidRDefault="008F1F3B" w:rsidP="008F1F3B">
      <w:pPr>
        <w:pStyle w:val="Web"/>
        <w:numPr>
          <w:ilvl w:val="0"/>
          <w:numId w:val="26"/>
        </w:numPr>
        <w:overflowPunct w:val="0"/>
        <w:spacing w:before="0" w:beforeAutospacing="0" w:after="0" w:afterAutospacing="0"/>
        <w:ind w:left="709" w:hanging="567"/>
        <w:divId w:val="897085030"/>
        <w:rPr>
          <w:rFonts w:ascii="標楷體" w:eastAsia="標楷體" w:hAnsi="標楷體"/>
          <w:sz w:val="28"/>
          <w:szCs w:val="28"/>
        </w:rPr>
      </w:pPr>
      <w:r w:rsidRPr="008A0816">
        <w:rPr>
          <w:rFonts w:ascii="標楷體" w:eastAsia="標楷體" w:hAnsi="標楷體" w:hint="eastAsia"/>
          <w:sz w:val="28"/>
          <w:szCs w:val="28"/>
        </w:rPr>
        <w:t>藉由各式通訊平臺建立本局與各區公所之聯繫網絡，並定期檢視更新網絡平臺，確保聯繫資訊之即時性及有效性。</w:t>
      </w:r>
    </w:p>
    <w:p w:rsidR="008F1F3B" w:rsidRDefault="008F1F3B" w:rsidP="008F1F3B">
      <w:pPr>
        <w:pStyle w:val="Web"/>
        <w:numPr>
          <w:ilvl w:val="0"/>
          <w:numId w:val="26"/>
        </w:numPr>
        <w:overflowPunct w:val="0"/>
        <w:spacing w:before="0" w:beforeAutospacing="0" w:after="0" w:afterAutospacing="0"/>
        <w:ind w:left="709" w:hanging="567"/>
        <w:divId w:val="897085030"/>
        <w:rPr>
          <w:rFonts w:ascii="標楷體" w:eastAsia="標楷體" w:hAnsi="標楷體"/>
          <w:sz w:val="28"/>
          <w:szCs w:val="28"/>
        </w:rPr>
      </w:pPr>
      <w:r w:rsidRPr="008A0816">
        <w:rPr>
          <w:rFonts w:ascii="標楷體" w:eastAsia="標楷體" w:hAnsi="標楷體" w:hint="eastAsia"/>
          <w:sz w:val="28"/>
          <w:szCs w:val="28"/>
        </w:rPr>
        <w:t>強化市府與基層縱向及橫向聯繫，迅速有效掌握輿情，增進為民服務之效能。</w:t>
      </w:r>
    </w:p>
    <w:p w:rsidR="008F1F3B" w:rsidRPr="008F1F3B" w:rsidRDefault="008F1F3B" w:rsidP="008F1F3B">
      <w:pPr>
        <w:pStyle w:val="Web"/>
        <w:numPr>
          <w:ilvl w:val="0"/>
          <w:numId w:val="26"/>
        </w:numPr>
        <w:overflowPunct w:val="0"/>
        <w:spacing w:before="0" w:beforeAutospacing="0" w:after="0" w:afterAutospacing="0"/>
        <w:ind w:left="709" w:hanging="567"/>
        <w:divId w:val="897085030"/>
        <w:rPr>
          <w:rFonts w:ascii="標楷體" w:eastAsia="標楷體" w:hAnsi="標楷體"/>
          <w:sz w:val="28"/>
          <w:szCs w:val="28"/>
        </w:rPr>
      </w:pPr>
      <w:r w:rsidRPr="008F1F3B">
        <w:rPr>
          <w:rFonts w:ascii="標楷體" w:eastAsia="標楷體" w:hAnsi="標楷體" w:hint="eastAsia"/>
          <w:sz w:val="28"/>
          <w:szCs w:val="28"/>
        </w:rPr>
        <w:t>透過區政管理系統列管各類查報案件，以利各權責機關即時獲得各區公所建議案，並將各區務會報建議案件控管及處理情形，於系統即時更新，讓各類與市民生活福祉及市政攸關之事項，提供反映之管道，以確實解決民生問題。</w:t>
      </w:r>
    </w:p>
    <w:p w:rsidR="008F1F3B" w:rsidRPr="008F1F3B" w:rsidRDefault="008F1F3B" w:rsidP="008F1F3B">
      <w:pPr>
        <w:pStyle w:val="Web"/>
        <w:numPr>
          <w:ilvl w:val="0"/>
          <w:numId w:val="26"/>
        </w:numPr>
        <w:overflowPunct w:val="0"/>
        <w:spacing w:before="0" w:beforeAutospacing="0" w:after="0" w:afterAutospacing="0"/>
        <w:ind w:left="709" w:hanging="567"/>
        <w:divId w:val="897085030"/>
        <w:rPr>
          <w:rFonts w:ascii="標楷體" w:eastAsia="標楷體" w:hAnsi="標楷體"/>
          <w:sz w:val="28"/>
          <w:szCs w:val="28"/>
        </w:rPr>
      </w:pPr>
      <w:r w:rsidRPr="008F1F3B">
        <w:rPr>
          <w:rFonts w:ascii="標楷體" w:eastAsia="標楷體" w:hAnsi="標楷體" w:hint="eastAsia"/>
          <w:sz w:val="28"/>
          <w:szCs w:val="28"/>
        </w:rPr>
        <w:t>安排召開區政聯繫會報，供作本府各機關與各區公所推動市政及區政相關業務溝通之平臺，透過會議由本府各機關與區公所就業務執行之困難處及建議事項等進行協調，以利協助區政推展及各項市政之宣達。</w:t>
      </w:r>
    </w:p>
    <w:p w:rsidR="008F1F3B" w:rsidRPr="008A0816" w:rsidRDefault="008F1F3B" w:rsidP="008F1F3B">
      <w:pPr>
        <w:pStyle w:val="Web"/>
        <w:numPr>
          <w:ilvl w:val="0"/>
          <w:numId w:val="2"/>
        </w:numPr>
        <w:overflowPunct w:val="0"/>
        <w:spacing w:before="0" w:beforeAutospacing="0" w:after="0" w:afterAutospacing="0"/>
        <w:ind w:left="567" w:hanging="567"/>
        <w:jc w:val="left"/>
        <w:divId w:val="897085030"/>
        <w:rPr>
          <w:rFonts w:ascii="標楷體" w:eastAsia="標楷體" w:hAnsi="標楷體"/>
          <w:sz w:val="28"/>
          <w:szCs w:val="28"/>
        </w:rPr>
      </w:pPr>
      <w:r w:rsidRPr="008A0816">
        <w:rPr>
          <w:rFonts w:ascii="標楷體" w:eastAsia="標楷體" w:hAnsi="標楷體" w:hint="eastAsia"/>
          <w:sz w:val="28"/>
          <w:szCs w:val="28"/>
        </w:rPr>
        <w:t>強化基層幹部研習訓練，激勵為民服務士氣</w:t>
      </w:r>
    </w:p>
    <w:p w:rsidR="008F1F3B" w:rsidRPr="008A0816" w:rsidRDefault="008F1F3B" w:rsidP="008F1F3B">
      <w:pPr>
        <w:pStyle w:val="Web"/>
        <w:numPr>
          <w:ilvl w:val="0"/>
          <w:numId w:val="27"/>
        </w:numPr>
        <w:overflowPunct w:val="0"/>
        <w:spacing w:before="0" w:beforeAutospacing="0" w:after="0" w:afterAutospacing="0"/>
        <w:ind w:left="709" w:hanging="567"/>
        <w:divId w:val="897085030"/>
        <w:rPr>
          <w:rFonts w:ascii="標楷體" w:eastAsia="標楷體" w:hAnsi="標楷體"/>
          <w:sz w:val="28"/>
          <w:szCs w:val="28"/>
        </w:rPr>
      </w:pPr>
      <w:r w:rsidRPr="008A0816">
        <w:rPr>
          <w:rFonts w:ascii="標楷體" w:eastAsia="標楷體" w:hAnsi="標楷體" w:hint="eastAsia"/>
          <w:sz w:val="28"/>
          <w:szCs w:val="28"/>
        </w:rPr>
        <w:t>針對里鄰長、里幹事及區公所承辦自治業務相關人員等不同的研習訓練對象，規劃合適之課程內容，提升基層幹部為民服務知能，期能正確、即時協助市民解決問題，落實為民服務工作。</w:t>
      </w:r>
    </w:p>
    <w:p w:rsidR="008F1F3B" w:rsidRPr="008F1F3B" w:rsidRDefault="008F1F3B" w:rsidP="008F1F3B">
      <w:pPr>
        <w:pStyle w:val="Web"/>
        <w:numPr>
          <w:ilvl w:val="0"/>
          <w:numId w:val="27"/>
        </w:numPr>
        <w:overflowPunct w:val="0"/>
        <w:spacing w:before="0" w:beforeAutospacing="0" w:after="0" w:afterAutospacing="0"/>
        <w:ind w:left="709" w:hanging="567"/>
        <w:divId w:val="897085030"/>
        <w:rPr>
          <w:rFonts w:ascii="標楷體" w:eastAsia="標楷體" w:hAnsi="標楷體"/>
          <w:sz w:val="28"/>
          <w:szCs w:val="28"/>
        </w:rPr>
      </w:pPr>
      <w:r w:rsidRPr="008F1F3B">
        <w:rPr>
          <w:rFonts w:ascii="標楷體" w:eastAsia="標楷體" w:hAnsi="標楷體" w:hint="eastAsia"/>
          <w:sz w:val="28"/>
          <w:szCs w:val="28"/>
        </w:rPr>
        <w:t>為激勵基層幹部為民服務士氣，提升其榮譽感並凝聚向心力，辦理特優里長、績優民政人員、績優及資深鄰長表揚活動，以感謝里鄰長及基層民政人員平日協助辦理市政工作之辛勞與付出，同時表達對里鄰基層組織的重視，使市政工作之推動與溝通更形順暢。</w:t>
      </w:r>
    </w:p>
    <w:p w:rsidR="00AA3A26" w:rsidRPr="00DB01C1" w:rsidRDefault="00AA3A26" w:rsidP="00AA3A26">
      <w:pPr>
        <w:pStyle w:val="a8"/>
        <w:numPr>
          <w:ilvl w:val="0"/>
          <w:numId w:val="2"/>
        </w:numPr>
        <w:overflowPunct w:val="0"/>
        <w:ind w:leftChars="0" w:left="709" w:hanging="567"/>
        <w:divId w:val="897085030"/>
        <w:rPr>
          <w:rFonts w:ascii="標楷體" w:eastAsia="標楷體" w:hAnsi="標楷體"/>
          <w:sz w:val="28"/>
          <w:szCs w:val="28"/>
        </w:rPr>
      </w:pPr>
      <w:r w:rsidRPr="00DB01C1">
        <w:rPr>
          <w:rFonts w:ascii="標楷體" w:eastAsia="標楷體" w:hAnsi="標楷體" w:hint="eastAsia"/>
          <w:sz w:val="28"/>
          <w:szCs w:val="28"/>
        </w:rPr>
        <w:t>落實里守望相助隊之管理及輔導</w:t>
      </w:r>
    </w:p>
    <w:p w:rsidR="00AA3A26" w:rsidRPr="00901304" w:rsidRDefault="00AA3A26" w:rsidP="00372120">
      <w:pPr>
        <w:pStyle w:val="a8"/>
        <w:numPr>
          <w:ilvl w:val="0"/>
          <w:numId w:val="29"/>
        </w:numPr>
        <w:ind w:leftChars="0" w:left="709" w:hanging="567"/>
        <w:divId w:val="897085030"/>
        <w:rPr>
          <w:rFonts w:ascii="標楷體" w:eastAsia="標楷體" w:hAnsi="標楷體"/>
          <w:sz w:val="28"/>
          <w:szCs w:val="28"/>
        </w:rPr>
      </w:pPr>
      <w:r w:rsidRPr="00901304">
        <w:rPr>
          <w:rFonts w:ascii="標楷體" w:eastAsia="標楷體" w:hAnsi="標楷體" w:hint="eastAsia"/>
          <w:color w:val="000000" w:themeColor="text1"/>
          <w:sz w:val="28"/>
          <w:szCs w:val="28"/>
        </w:rPr>
        <w:t>輔導各區公所落實</w:t>
      </w:r>
      <w:r w:rsidRPr="00901304">
        <w:rPr>
          <w:rFonts w:ascii="標楷體" w:eastAsia="標楷體" w:hAnsi="標楷體"/>
          <w:color w:val="000000" w:themeColor="text1"/>
          <w:sz w:val="28"/>
          <w:szCs w:val="28"/>
        </w:rPr>
        <w:t>里守望相助隊督導，</w:t>
      </w:r>
      <w:r w:rsidRPr="00740F1A">
        <w:rPr>
          <w:rFonts w:ascii="標楷體" w:eastAsia="標楷體" w:hAnsi="標楷體"/>
          <w:sz w:val="28"/>
          <w:szCs w:val="28"/>
        </w:rPr>
        <w:t>定期辦理業務講習</w:t>
      </w:r>
      <w:r w:rsidRPr="00901304">
        <w:rPr>
          <w:rFonts w:ascii="標楷體" w:eastAsia="標楷體" w:hAnsi="標楷體" w:hint="eastAsia"/>
          <w:sz w:val="28"/>
          <w:szCs w:val="28"/>
        </w:rPr>
        <w:t>。</w:t>
      </w:r>
    </w:p>
    <w:p w:rsidR="00372120" w:rsidRPr="00372120" w:rsidRDefault="00372120" w:rsidP="00372120">
      <w:pPr>
        <w:pStyle w:val="a8"/>
        <w:numPr>
          <w:ilvl w:val="0"/>
          <w:numId w:val="29"/>
        </w:numPr>
        <w:ind w:leftChars="0" w:left="709" w:hanging="567"/>
        <w:divId w:val="897085030"/>
        <w:rPr>
          <w:rFonts w:ascii="標楷體" w:eastAsia="標楷體" w:hAnsi="標楷體"/>
          <w:sz w:val="28"/>
          <w:szCs w:val="28"/>
        </w:rPr>
      </w:pPr>
      <w:r w:rsidRPr="00372120">
        <w:rPr>
          <w:rFonts w:ascii="標楷體" w:eastAsia="標楷體" w:hAnsi="標楷體" w:hint="eastAsia"/>
          <w:sz w:val="28"/>
          <w:szCs w:val="28"/>
        </w:rPr>
        <w:t>持續編列守望相助隊相關補助預算，提升各項福利、汰換裝備及充實保險內容等，維護隊員出勤權益。</w:t>
      </w:r>
    </w:p>
    <w:p w:rsidR="00AA3A26" w:rsidRPr="00372120" w:rsidRDefault="00372120" w:rsidP="00372120">
      <w:pPr>
        <w:pStyle w:val="Web"/>
        <w:numPr>
          <w:ilvl w:val="0"/>
          <w:numId w:val="29"/>
        </w:numPr>
        <w:overflowPunct w:val="0"/>
        <w:spacing w:before="0" w:beforeAutospacing="0" w:after="0" w:afterAutospacing="0"/>
        <w:ind w:left="709" w:hanging="567"/>
        <w:divId w:val="897085030"/>
        <w:rPr>
          <w:rFonts w:ascii="標楷體" w:eastAsia="標楷體" w:hAnsi="標楷體"/>
          <w:sz w:val="28"/>
          <w:szCs w:val="28"/>
        </w:rPr>
      </w:pPr>
      <w:r w:rsidRPr="00372120">
        <w:rPr>
          <w:rFonts w:ascii="標楷體" w:eastAsia="標楷體" w:hAnsi="標楷體" w:hint="eastAsia"/>
          <w:sz w:val="28"/>
          <w:szCs w:val="28"/>
        </w:rPr>
        <w:t>積極推廣「電子巡邏箱」，爭取相關經費全面補助，以期增加本市各里守望相助隊使用率，藉此強化協勤治安、預防犯罪之效能。</w:t>
      </w:r>
    </w:p>
    <w:p w:rsidR="00D42C51" w:rsidRDefault="00FD3668" w:rsidP="00AA3A26">
      <w:pPr>
        <w:pStyle w:val="a8"/>
        <w:numPr>
          <w:ilvl w:val="0"/>
          <w:numId w:val="2"/>
        </w:numPr>
        <w:overflowPunct w:val="0"/>
        <w:ind w:leftChars="0" w:left="709" w:hanging="567"/>
        <w:divId w:val="897085030"/>
        <w:rPr>
          <w:rFonts w:ascii="標楷體" w:eastAsia="標楷體" w:hAnsi="標楷體"/>
          <w:sz w:val="28"/>
          <w:szCs w:val="28"/>
        </w:rPr>
      </w:pPr>
      <w:r>
        <w:rPr>
          <w:rFonts w:ascii="標楷體" w:eastAsia="標楷體" w:hAnsi="標楷體" w:hint="eastAsia"/>
          <w:sz w:val="28"/>
          <w:szCs w:val="28"/>
          <w:lang w:eastAsia="zh-HK"/>
        </w:rPr>
        <w:t>辦理單身聯誼活動</w:t>
      </w:r>
    </w:p>
    <w:p w:rsidR="00FD3668" w:rsidRDefault="00FD3668" w:rsidP="00FD3668">
      <w:pPr>
        <w:pStyle w:val="Web"/>
        <w:numPr>
          <w:ilvl w:val="0"/>
          <w:numId w:val="7"/>
        </w:numPr>
        <w:overflowPunct w:val="0"/>
        <w:spacing w:before="0" w:beforeAutospacing="0" w:after="0" w:afterAutospacing="0"/>
        <w:ind w:left="709" w:hanging="567"/>
        <w:divId w:val="897085030"/>
        <w:rPr>
          <w:rFonts w:ascii="標楷體" w:eastAsia="標楷體" w:hAnsi="標楷體"/>
          <w:sz w:val="28"/>
          <w:szCs w:val="28"/>
        </w:rPr>
      </w:pPr>
      <w:r w:rsidRPr="00A31C1D">
        <w:rPr>
          <w:rFonts w:ascii="標楷體" w:eastAsia="標楷體" w:hAnsi="標楷體" w:hint="eastAsia"/>
          <w:sz w:val="28"/>
          <w:szCs w:val="28"/>
        </w:rPr>
        <w:t>為達活動目的以適婚、適生育為參加對象分年齡組別辦理，</w:t>
      </w:r>
      <w:r w:rsidRPr="00A31C1D">
        <w:rPr>
          <w:rFonts w:ascii="標楷體" w:eastAsia="標楷體" w:hAnsi="標楷體" w:hint="eastAsia"/>
          <w:sz w:val="28"/>
          <w:szCs w:val="28"/>
          <w:lang w:eastAsia="zh-HK"/>
        </w:rPr>
        <w:t>以</w:t>
      </w:r>
      <w:r w:rsidRPr="00A31C1D">
        <w:rPr>
          <w:rFonts w:ascii="標楷體" w:eastAsia="標楷體" w:hAnsi="標楷體" w:hint="eastAsia"/>
          <w:sz w:val="28"/>
          <w:szCs w:val="28"/>
        </w:rPr>
        <w:t>增進彼此良好互動及情感交流的機會</w:t>
      </w:r>
      <w:r w:rsidRPr="008F5709">
        <w:rPr>
          <w:rFonts w:ascii="標楷體" w:eastAsia="標楷體" w:hAnsi="標楷體" w:hint="eastAsia"/>
          <w:sz w:val="28"/>
          <w:szCs w:val="28"/>
        </w:rPr>
        <w:t>。</w:t>
      </w:r>
    </w:p>
    <w:p w:rsidR="00FD3668" w:rsidRDefault="00FD3668" w:rsidP="00FD3668">
      <w:pPr>
        <w:pStyle w:val="Web"/>
        <w:numPr>
          <w:ilvl w:val="0"/>
          <w:numId w:val="7"/>
        </w:numPr>
        <w:overflowPunct w:val="0"/>
        <w:spacing w:before="0" w:beforeAutospacing="0" w:after="0" w:afterAutospacing="0"/>
        <w:ind w:left="709" w:hanging="567"/>
        <w:divId w:val="897085030"/>
        <w:rPr>
          <w:rFonts w:ascii="標楷體" w:eastAsia="標楷體" w:hAnsi="標楷體"/>
          <w:sz w:val="28"/>
          <w:szCs w:val="28"/>
        </w:rPr>
      </w:pPr>
      <w:r w:rsidRPr="00011976">
        <w:rPr>
          <w:rFonts w:ascii="標楷體" w:eastAsia="標楷體" w:hAnsi="標楷體"/>
          <w:sz w:val="28"/>
          <w:szCs w:val="28"/>
        </w:rPr>
        <w:lastRenderedPageBreak/>
        <w:t>以公益性質，提供單身民眾交往機會平臺，鼓勵單身民眾勇於追求幸福，</w:t>
      </w:r>
      <w:r w:rsidRPr="00011976">
        <w:rPr>
          <w:rFonts w:ascii="標楷體" w:eastAsia="標楷體" w:hAnsi="標楷體" w:hint="eastAsia"/>
          <w:sz w:val="28"/>
          <w:szCs w:val="28"/>
        </w:rPr>
        <w:t>提升本市婚育率，推動「樂婚、願生、能養」人口政策</w:t>
      </w:r>
      <w:r w:rsidRPr="00FF3E9D">
        <w:rPr>
          <w:rFonts w:ascii="標楷體" w:eastAsia="標楷體" w:hAnsi="標楷體" w:hint="eastAsia"/>
          <w:sz w:val="28"/>
          <w:szCs w:val="28"/>
        </w:rPr>
        <w:t>。</w:t>
      </w:r>
    </w:p>
    <w:p w:rsidR="00FD3668" w:rsidRPr="00FD3668" w:rsidRDefault="00FD3668" w:rsidP="00FD3668">
      <w:pPr>
        <w:pStyle w:val="Web"/>
        <w:numPr>
          <w:ilvl w:val="0"/>
          <w:numId w:val="7"/>
        </w:numPr>
        <w:overflowPunct w:val="0"/>
        <w:spacing w:before="0" w:beforeAutospacing="0" w:after="0" w:afterAutospacing="0"/>
        <w:ind w:left="709" w:hanging="567"/>
        <w:divId w:val="897085030"/>
        <w:rPr>
          <w:rFonts w:ascii="標楷體" w:eastAsia="標楷體" w:hAnsi="標楷體"/>
          <w:sz w:val="28"/>
          <w:szCs w:val="28"/>
        </w:rPr>
      </w:pPr>
      <w:r w:rsidRPr="00FD3668">
        <w:rPr>
          <w:rFonts w:ascii="標楷體" w:eastAsia="標楷體" w:hAnsi="標楷體" w:cs="Times New Roman" w:hint="eastAsia"/>
          <w:spacing w:val="20"/>
          <w:kern w:val="2"/>
          <w:sz w:val="28"/>
          <w:szCs w:val="28"/>
        </w:rPr>
        <w:t>108年</w:t>
      </w:r>
      <w:r w:rsidRPr="00FD3668">
        <w:rPr>
          <w:rFonts w:ascii="標楷體" w:eastAsia="標楷體" w:hAnsi="標楷體" w:cs="Times New Roman" w:hint="eastAsia"/>
          <w:spacing w:val="20"/>
          <w:kern w:val="2"/>
          <w:sz w:val="28"/>
          <w:szCs w:val="28"/>
          <w:lang w:eastAsia="zh-HK"/>
        </w:rPr>
        <w:t>度</w:t>
      </w:r>
      <w:r w:rsidRPr="00FD3668">
        <w:rPr>
          <w:rFonts w:ascii="標楷體" w:eastAsia="標楷體" w:hAnsi="標楷體" w:cs="Times New Roman" w:hint="eastAsia"/>
          <w:spacing w:val="20"/>
          <w:kern w:val="2"/>
          <w:sz w:val="28"/>
          <w:szCs w:val="28"/>
        </w:rPr>
        <w:t>規劃辦理8場次，</w:t>
      </w:r>
      <w:r w:rsidRPr="00FD3668">
        <w:rPr>
          <w:rFonts w:ascii="標楷體" w:eastAsia="標楷體" w:hAnsi="標楷體" w:hint="eastAsia"/>
          <w:spacing w:val="20"/>
          <w:sz w:val="28"/>
          <w:szCs w:val="28"/>
        </w:rPr>
        <w:t>其中1場次更擴大為中彰投苗四縣市聯合辦理，增加聯誼範圍之廣度</w:t>
      </w:r>
      <w:r w:rsidRPr="00FD3668">
        <w:rPr>
          <w:rFonts w:ascii="標楷體" w:eastAsia="標楷體" w:hAnsi="標楷體" w:hint="eastAsia"/>
          <w:sz w:val="28"/>
          <w:szCs w:val="28"/>
        </w:rPr>
        <w:t>。</w:t>
      </w:r>
    </w:p>
    <w:p w:rsidR="00AA3A26" w:rsidRPr="00AA3A26" w:rsidRDefault="00AA3A26" w:rsidP="00AA3A26">
      <w:pPr>
        <w:pStyle w:val="Web"/>
        <w:numPr>
          <w:ilvl w:val="0"/>
          <w:numId w:val="2"/>
        </w:numPr>
        <w:overflowPunct w:val="0"/>
        <w:spacing w:before="0" w:beforeAutospacing="0" w:after="0" w:afterAutospacing="0"/>
        <w:ind w:left="567" w:hanging="425"/>
        <w:jc w:val="left"/>
        <w:divId w:val="897085030"/>
        <w:rPr>
          <w:rFonts w:ascii="標楷體" w:eastAsia="標楷體" w:hAnsi="標楷體"/>
          <w:sz w:val="28"/>
          <w:szCs w:val="28"/>
        </w:rPr>
      </w:pPr>
      <w:r>
        <w:rPr>
          <w:rFonts w:ascii="標楷體" w:eastAsia="標楷體" w:hAnsi="標楷體" w:hint="eastAsia"/>
          <w:sz w:val="28"/>
          <w:szCs w:val="28"/>
        </w:rPr>
        <w:t>維護修繕</w:t>
      </w:r>
      <w:r w:rsidRPr="00D1514D">
        <w:rPr>
          <w:rFonts w:ascii="標楷體" w:eastAsia="標楷體" w:hAnsi="標楷體"/>
          <w:sz w:val="28"/>
          <w:szCs w:val="28"/>
        </w:rPr>
        <w:t>各區行政辦公廳舍</w:t>
      </w:r>
      <w:r w:rsidRPr="00456FA3">
        <w:rPr>
          <w:rFonts w:ascii="標楷體" w:eastAsia="標楷體" w:hAnsi="標楷體" w:hint="eastAsia"/>
          <w:color w:val="000000" w:themeColor="text1"/>
          <w:sz w:val="28"/>
          <w:szCs w:val="28"/>
        </w:rPr>
        <w:t>，提供民眾便利洽公環境</w:t>
      </w:r>
    </w:p>
    <w:p w:rsidR="00AA3A26" w:rsidRPr="00AA3A26" w:rsidRDefault="00AA3A26" w:rsidP="00AA3A26">
      <w:pPr>
        <w:pStyle w:val="Web"/>
        <w:overflowPunct w:val="0"/>
        <w:spacing w:before="0" w:beforeAutospacing="0" w:after="0" w:afterAutospacing="0"/>
        <w:ind w:left="567"/>
        <w:divId w:val="897085030"/>
        <w:rPr>
          <w:rFonts w:ascii="標楷體" w:eastAsia="標楷體" w:hAnsi="標楷體"/>
          <w:sz w:val="28"/>
          <w:szCs w:val="28"/>
        </w:rPr>
      </w:pPr>
      <w:r w:rsidRPr="00AA3A26">
        <w:rPr>
          <w:rFonts w:ascii="標楷體" w:eastAsia="標楷體" w:hAnsi="標楷體" w:hint="eastAsia"/>
          <w:sz w:val="28"/>
          <w:szCs w:val="28"/>
        </w:rPr>
        <w:t>針對有維護需求之辦公廳舍進行補助，辦理修繕工程及充實內部設備，以強化</w:t>
      </w:r>
      <w:r w:rsidRPr="00AA3A26">
        <w:rPr>
          <w:rFonts w:ascii="標楷體" w:eastAsia="標楷體" w:hAnsi="標楷體"/>
          <w:sz w:val="28"/>
          <w:szCs w:val="28"/>
        </w:rPr>
        <w:t xml:space="preserve">    民眾洽公之安全性，提供更舒適便利的服務場所。</w:t>
      </w:r>
    </w:p>
    <w:p w:rsidR="00AA3A26" w:rsidRDefault="00AA3A26" w:rsidP="00AA3A26">
      <w:pPr>
        <w:pStyle w:val="Web"/>
        <w:numPr>
          <w:ilvl w:val="0"/>
          <w:numId w:val="2"/>
        </w:numPr>
        <w:overflowPunct w:val="0"/>
        <w:spacing w:before="0" w:beforeAutospacing="0" w:after="0" w:afterAutospacing="0"/>
        <w:ind w:left="567" w:hanging="425"/>
        <w:jc w:val="left"/>
        <w:divId w:val="897085030"/>
        <w:rPr>
          <w:rFonts w:ascii="標楷體" w:eastAsia="標楷體" w:hAnsi="標楷體"/>
          <w:sz w:val="28"/>
          <w:szCs w:val="28"/>
        </w:rPr>
      </w:pPr>
      <w:r w:rsidRPr="004764EE">
        <w:rPr>
          <w:rFonts w:ascii="標楷體" w:eastAsia="標楷體" w:hAnsi="標楷體" w:hint="eastAsia"/>
          <w:sz w:val="28"/>
          <w:szCs w:val="28"/>
        </w:rPr>
        <w:t>積極活化並充實里內休閒活動場所</w:t>
      </w:r>
    </w:p>
    <w:p w:rsidR="00AA3A26" w:rsidRPr="00875CBB" w:rsidRDefault="00AA3A26" w:rsidP="00261126">
      <w:pPr>
        <w:pStyle w:val="Web"/>
        <w:numPr>
          <w:ilvl w:val="0"/>
          <w:numId w:val="4"/>
        </w:numPr>
        <w:overflowPunct w:val="0"/>
        <w:spacing w:before="0" w:beforeAutospacing="0" w:after="0" w:afterAutospacing="0"/>
        <w:ind w:left="709" w:hanging="565"/>
        <w:jc w:val="left"/>
        <w:divId w:val="897085030"/>
        <w:rPr>
          <w:rFonts w:ascii="標楷體" w:eastAsia="標楷體" w:hAnsi="標楷體"/>
          <w:color w:val="000000" w:themeColor="text1"/>
          <w:sz w:val="28"/>
          <w:szCs w:val="28"/>
        </w:rPr>
      </w:pPr>
      <w:r w:rsidRPr="00B6613C">
        <w:rPr>
          <w:rFonts w:ascii="標楷體" w:eastAsia="標楷體" w:hAnsi="標楷體"/>
          <w:sz w:val="28"/>
          <w:szCs w:val="28"/>
        </w:rPr>
        <w:t>結合市府各類公共建設場館，打造多功能里民活動空間</w:t>
      </w:r>
      <w:r w:rsidRPr="00875CBB">
        <w:rPr>
          <w:rFonts w:ascii="標楷體" w:eastAsia="標楷體" w:hAnsi="標楷體" w:hint="eastAsia"/>
          <w:color w:val="000000" w:themeColor="text1"/>
          <w:sz w:val="28"/>
          <w:szCs w:val="28"/>
        </w:rPr>
        <w:t>。</w:t>
      </w:r>
    </w:p>
    <w:p w:rsidR="00AA3A26" w:rsidRDefault="00AA3A26" w:rsidP="00261126">
      <w:pPr>
        <w:pStyle w:val="Web"/>
        <w:numPr>
          <w:ilvl w:val="0"/>
          <w:numId w:val="4"/>
        </w:numPr>
        <w:overflowPunct w:val="0"/>
        <w:spacing w:before="0" w:beforeAutospacing="0" w:after="0" w:afterAutospacing="0"/>
        <w:ind w:left="709" w:hanging="565"/>
        <w:jc w:val="left"/>
        <w:divId w:val="897085030"/>
        <w:rPr>
          <w:rFonts w:ascii="標楷體" w:eastAsia="標楷體" w:hAnsi="標楷體"/>
          <w:sz w:val="28"/>
          <w:szCs w:val="28"/>
        </w:rPr>
      </w:pPr>
      <w:r w:rsidRPr="00740F1A">
        <w:rPr>
          <w:rFonts w:ascii="標楷體" w:eastAsia="標楷體" w:hAnsi="標楷體"/>
          <w:sz w:val="28"/>
          <w:szCs w:val="28"/>
        </w:rPr>
        <w:t>積極引進民間資金</w:t>
      </w:r>
      <w:r w:rsidRPr="00B6613C">
        <w:rPr>
          <w:rFonts w:ascii="標楷體" w:eastAsia="標楷體" w:hAnsi="標楷體" w:hint="eastAsia"/>
          <w:sz w:val="28"/>
          <w:szCs w:val="28"/>
        </w:rPr>
        <w:t>，</w:t>
      </w:r>
      <w:r w:rsidRPr="004764EE">
        <w:rPr>
          <w:rFonts w:ascii="標楷體" w:eastAsia="標楷體" w:hAnsi="標楷體" w:hint="eastAsia"/>
          <w:sz w:val="28"/>
          <w:szCs w:val="28"/>
        </w:rPr>
        <w:t>以</w:t>
      </w:r>
      <w:r w:rsidRPr="004764EE">
        <w:rPr>
          <w:rFonts w:ascii="標楷體" w:eastAsia="標楷體" w:hAnsi="標楷體"/>
          <w:sz w:val="28"/>
          <w:szCs w:val="28"/>
        </w:rPr>
        <w:t>BOT、OT方式來興建里活動中心。</w:t>
      </w:r>
    </w:p>
    <w:p w:rsidR="00AA3A26" w:rsidRPr="004764EE" w:rsidRDefault="00AA3A26" w:rsidP="00261126">
      <w:pPr>
        <w:pStyle w:val="Web"/>
        <w:numPr>
          <w:ilvl w:val="0"/>
          <w:numId w:val="4"/>
        </w:numPr>
        <w:overflowPunct w:val="0"/>
        <w:spacing w:before="0" w:beforeAutospacing="0" w:after="0" w:afterAutospacing="0"/>
        <w:ind w:left="709" w:hanging="565"/>
        <w:divId w:val="897085030"/>
        <w:rPr>
          <w:rFonts w:ascii="標楷體" w:eastAsia="標楷體" w:hAnsi="標楷體"/>
          <w:sz w:val="28"/>
          <w:szCs w:val="28"/>
        </w:rPr>
      </w:pPr>
      <w:r w:rsidRPr="004764EE">
        <w:rPr>
          <w:rFonts w:ascii="標楷體" w:eastAsia="標楷體" w:hAnsi="標楷體" w:hint="eastAsia"/>
          <w:sz w:val="28"/>
          <w:szCs w:val="28"/>
        </w:rPr>
        <w:t>編列相關經費修繕、活化既有場館，以充分利用並節省土地資源。</w:t>
      </w:r>
    </w:p>
    <w:p w:rsidR="00AA3A26" w:rsidRDefault="00F93791" w:rsidP="00AA3A26">
      <w:pPr>
        <w:pStyle w:val="a8"/>
        <w:numPr>
          <w:ilvl w:val="0"/>
          <w:numId w:val="2"/>
        </w:numPr>
        <w:overflowPunct w:val="0"/>
        <w:ind w:leftChars="0" w:left="709" w:hanging="567"/>
        <w:divId w:val="897085030"/>
        <w:rPr>
          <w:rFonts w:ascii="標楷體" w:eastAsia="標楷體" w:hAnsi="標楷體"/>
          <w:sz w:val="28"/>
          <w:szCs w:val="28"/>
        </w:rPr>
      </w:pPr>
      <w:r>
        <w:rPr>
          <w:rFonts w:ascii="標楷體" w:eastAsia="標楷體" w:hAnsi="標楷體" w:hint="eastAsia"/>
          <w:sz w:val="28"/>
          <w:szCs w:val="28"/>
        </w:rPr>
        <w:t>強化</w:t>
      </w:r>
      <w:r w:rsidRPr="00DE3A46">
        <w:rPr>
          <w:rFonts w:ascii="標楷體" w:eastAsia="標楷體" w:hAnsi="標楷體"/>
          <w:sz w:val="28"/>
          <w:szCs w:val="28"/>
        </w:rPr>
        <w:t>戶役政資訊系統</w:t>
      </w:r>
    </w:p>
    <w:p w:rsidR="00F93791" w:rsidRDefault="00F93791" w:rsidP="00261126">
      <w:pPr>
        <w:pStyle w:val="Web"/>
        <w:numPr>
          <w:ilvl w:val="0"/>
          <w:numId w:val="8"/>
        </w:numPr>
        <w:overflowPunct w:val="0"/>
        <w:spacing w:before="0" w:beforeAutospacing="0" w:after="0" w:afterAutospacing="0"/>
        <w:ind w:left="709" w:hanging="565"/>
        <w:jc w:val="left"/>
        <w:divId w:val="897085030"/>
        <w:rPr>
          <w:rFonts w:ascii="標楷體" w:eastAsia="標楷體" w:hAnsi="標楷體"/>
          <w:sz w:val="28"/>
          <w:szCs w:val="28"/>
        </w:rPr>
      </w:pPr>
      <w:r w:rsidRPr="00DA3DE4">
        <w:rPr>
          <w:rFonts w:ascii="標楷體" w:eastAsia="標楷體" w:hAnsi="標楷體"/>
          <w:sz w:val="28"/>
          <w:szCs w:val="28"/>
        </w:rPr>
        <w:t>107年至109年汰換第2代並建置第3代戶役政資訊系統軟硬體周邊設備，以強化基層機關資安防護。</w:t>
      </w:r>
    </w:p>
    <w:p w:rsidR="00F93791" w:rsidRDefault="00F93791" w:rsidP="00261126">
      <w:pPr>
        <w:pStyle w:val="a8"/>
        <w:numPr>
          <w:ilvl w:val="0"/>
          <w:numId w:val="8"/>
        </w:numPr>
        <w:overflowPunct w:val="0"/>
        <w:ind w:leftChars="0" w:left="709" w:hanging="565"/>
        <w:divId w:val="897085030"/>
        <w:rPr>
          <w:rFonts w:ascii="標楷體" w:eastAsia="標楷體" w:hAnsi="標楷體"/>
          <w:sz w:val="28"/>
          <w:szCs w:val="28"/>
        </w:rPr>
      </w:pPr>
      <w:r w:rsidRPr="00F93791">
        <w:rPr>
          <w:rFonts w:ascii="標楷體" w:eastAsia="標楷體" w:hAnsi="標楷體" w:hint="eastAsia"/>
          <w:sz w:val="28"/>
          <w:szCs w:val="28"/>
        </w:rPr>
        <w:t>定期辦理戶政業務評鑑，強化系統管理暨資訊安全</w:t>
      </w:r>
      <w:r w:rsidRPr="00F93791">
        <w:rPr>
          <w:rFonts w:ascii="標楷體" w:eastAsia="標楷體" w:hAnsi="標楷體"/>
          <w:sz w:val="28"/>
          <w:szCs w:val="28"/>
        </w:rPr>
        <w:t>。</w:t>
      </w:r>
    </w:p>
    <w:p w:rsidR="00F93791" w:rsidRDefault="00F93791" w:rsidP="00377AF2">
      <w:pPr>
        <w:pStyle w:val="Web"/>
        <w:numPr>
          <w:ilvl w:val="0"/>
          <w:numId w:val="2"/>
        </w:numPr>
        <w:overflowPunct w:val="0"/>
        <w:spacing w:before="0" w:beforeAutospacing="0" w:after="0" w:afterAutospacing="0"/>
        <w:ind w:left="567" w:hanging="425"/>
        <w:jc w:val="left"/>
        <w:divId w:val="897085030"/>
        <w:rPr>
          <w:rFonts w:ascii="標楷體" w:eastAsia="標楷體" w:hAnsi="標楷體"/>
          <w:sz w:val="28"/>
          <w:szCs w:val="28"/>
        </w:rPr>
      </w:pPr>
      <w:r>
        <w:rPr>
          <w:rFonts w:ascii="標楷體" w:eastAsia="標楷體" w:hAnsi="標楷體" w:hint="eastAsia"/>
          <w:sz w:val="28"/>
          <w:szCs w:val="28"/>
        </w:rPr>
        <w:t>推動節能減碳創新作為、積極營造綠色宗教環境</w:t>
      </w:r>
    </w:p>
    <w:p w:rsidR="00F93791" w:rsidRPr="00425E53" w:rsidRDefault="00F93791" w:rsidP="00F93791">
      <w:pPr>
        <w:pStyle w:val="a8"/>
        <w:numPr>
          <w:ilvl w:val="0"/>
          <w:numId w:val="9"/>
        </w:numPr>
        <w:ind w:leftChars="0" w:left="709" w:hanging="567"/>
        <w:divId w:val="897085030"/>
        <w:rPr>
          <w:rFonts w:ascii="標楷體" w:eastAsia="標楷體" w:hAnsi="標楷體"/>
          <w:sz w:val="28"/>
          <w:szCs w:val="28"/>
        </w:rPr>
      </w:pPr>
      <w:r>
        <w:rPr>
          <w:rFonts w:ascii="標楷體" w:eastAsia="標楷體" w:hAnsi="標楷體" w:hint="eastAsia"/>
          <w:sz w:val="28"/>
          <w:szCs w:val="28"/>
        </w:rPr>
        <w:t>規劃綠色宗教為核心理念的創新政策，提升宗教團體低碳、環保、永續新觀念</w:t>
      </w:r>
      <w:r w:rsidRPr="00425E53">
        <w:rPr>
          <w:rFonts w:ascii="標楷體" w:eastAsia="標楷體" w:hAnsi="標楷體" w:hint="eastAsia"/>
          <w:sz w:val="28"/>
          <w:szCs w:val="28"/>
        </w:rPr>
        <w:t>。</w:t>
      </w:r>
    </w:p>
    <w:p w:rsidR="00F93791" w:rsidRDefault="00F93791" w:rsidP="00F93791">
      <w:pPr>
        <w:pStyle w:val="Web"/>
        <w:numPr>
          <w:ilvl w:val="0"/>
          <w:numId w:val="9"/>
        </w:numPr>
        <w:overflowPunct w:val="0"/>
        <w:spacing w:before="0" w:beforeAutospacing="0" w:after="0" w:afterAutospacing="0"/>
        <w:ind w:left="709" w:hanging="567"/>
        <w:divId w:val="897085030"/>
        <w:rPr>
          <w:rFonts w:ascii="標楷體" w:eastAsia="標楷體" w:hAnsi="標楷體"/>
          <w:sz w:val="28"/>
          <w:szCs w:val="28"/>
        </w:rPr>
      </w:pPr>
      <w:r w:rsidRPr="00425E53">
        <w:rPr>
          <w:rFonts w:ascii="標楷體" w:eastAsia="標楷體" w:hAnsi="標楷體"/>
          <w:sz w:val="28"/>
          <w:szCs w:val="28"/>
        </w:rPr>
        <w:tab/>
      </w:r>
      <w:r>
        <w:rPr>
          <w:rFonts w:ascii="標楷體" w:eastAsia="標楷體" w:hAnsi="標楷體" w:hint="eastAsia"/>
          <w:sz w:val="28"/>
          <w:szCs w:val="28"/>
        </w:rPr>
        <w:t>維護與傳承優良宗教禮俗、發展多元宗教文化，建構優質宗教文化城市</w:t>
      </w:r>
      <w:r w:rsidRPr="00425E53">
        <w:rPr>
          <w:rFonts w:ascii="標楷體" w:eastAsia="標楷體" w:hAnsi="標楷體"/>
          <w:sz w:val="28"/>
          <w:szCs w:val="28"/>
        </w:rPr>
        <w:t>。</w:t>
      </w:r>
    </w:p>
    <w:p w:rsidR="00F93791" w:rsidRPr="00425E53" w:rsidRDefault="00F93791" w:rsidP="00F93791">
      <w:pPr>
        <w:pStyle w:val="a8"/>
        <w:numPr>
          <w:ilvl w:val="0"/>
          <w:numId w:val="9"/>
        </w:numPr>
        <w:ind w:leftChars="0" w:left="709" w:hanging="567"/>
        <w:divId w:val="897085030"/>
        <w:rPr>
          <w:rFonts w:ascii="標楷體" w:eastAsia="標楷體" w:hAnsi="標楷體"/>
          <w:sz w:val="28"/>
          <w:szCs w:val="28"/>
        </w:rPr>
      </w:pPr>
      <w:r>
        <w:rPr>
          <w:rFonts w:ascii="標楷體" w:eastAsia="標楷體" w:hAnsi="標楷體" w:hint="eastAsia"/>
          <w:sz w:val="28"/>
          <w:szCs w:val="28"/>
        </w:rPr>
        <w:t>推動「團拜一炷香」、「環保禮炮車」、「紙錢集中燒」、「LED燈具取代傳統燈泡」等節能減碳措施，營造綠色宗教環境</w:t>
      </w:r>
      <w:r w:rsidRPr="00425E53">
        <w:rPr>
          <w:rFonts w:ascii="標楷體" w:eastAsia="標楷體" w:hAnsi="標楷體"/>
          <w:sz w:val="28"/>
          <w:szCs w:val="28"/>
        </w:rPr>
        <w:t>。</w:t>
      </w:r>
    </w:p>
    <w:p w:rsidR="00F93791" w:rsidRPr="00F37540" w:rsidRDefault="00F93791" w:rsidP="00377AF2">
      <w:pPr>
        <w:pStyle w:val="a8"/>
        <w:numPr>
          <w:ilvl w:val="0"/>
          <w:numId w:val="2"/>
        </w:numPr>
        <w:ind w:leftChars="0" w:left="567" w:hanging="425"/>
        <w:divId w:val="897085030"/>
        <w:rPr>
          <w:rFonts w:ascii="標楷體" w:eastAsia="標楷體" w:hAnsi="標楷體"/>
          <w:sz w:val="28"/>
          <w:szCs w:val="28"/>
        </w:rPr>
      </w:pPr>
      <w:r>
        <w:rPr>
          <w:rFonts w:ascii="標楷體" w:eastAsia="標楷體" w:hAnsi="標楷體" w:hint="eastAsia"/>
          <w:sz w:val="28"/>
          <w:szCs w:val="28"/>
        </w:rPr>
        <w:t>健全宗教組織與管理、鼓勵興辦公益慈善事業</w:t>
      </w:r>
    </w:p>
    <w:p w:rsidR="00F93791" w:rsidRDefault="00F93791" w:rsidP="00F93791">
      <w:pPr>
        <w:pStyle w:val="a8"/>
        <w:numPr>
          <w:ilvl w:val="0"/>
          <w:numId w:val="10"/>
        </w:numPr>
        <w:ind w:leftChars="0" w:left="709" w:hanging="567"/>
        <w:divId w:val="897085030"/>
        <w:rPr>
          <w:rFonts w:ascii="標楷體" w:eastAsia="標楷體" w:hAnsi="標楷體"/>
          <w:sz w:val="28"/>
          <w:szCs w:val="28"/>
        </w:rPr>
      </w:pPr>
      <w:r w:rsidRPr="0093013D">
        <w:rPr>
          <w:rFonts w:ascii="標楷體" w:eastAsia="標楷體" w:hAnsi="標楷體" w:hint="eastAsia"/>
          <w:sz w:val="28"/>
          <w:szCs w:val="28"/>
        </w:rPr>
        <w:t>輔導宗教團體運作正常化與合法化，健全宗教組織與管理</w:t>
      </w:r>
      <w:r w:rsidRPr="00F37540">
        <w:rPr>
          <w:rFonts w:ascii="標楷體" w:eastAsia="標楷體" w:hAnsi="標楷體" w:hint="eastAsia"/>
          <w:sz w:val="28"/>
          <w:szCs w:val="28"/>
        </w:rPr>
        <w:t>。</w:t>
      </w:r>
    </w:p>
    <w:p w:rsidR="00F93791" w:rsidRDefault="00F93791" w:rsidP="00F93791">
      <w:pPr>
        <w:pStyle w:val="a8"/>
        <w:numPr>
          <w:ilvl w:val="0"/>
          <w:numId w:val="10"/>
        </w:numPr>
        <w:ind w:leftChars="0" w:left="709" w:hanging="567"/>
        <w:divId w:val="897085030"/>
        <w:rPr>
          <w:rFonts w:ascii="標楷體" w:eastAsia="標楷體" w:hAnsi="標楷體"/>
          <w:sz w:val="28"/>
          <w:szCs w:val="28"/>
        </w:rPr>
      </w:pPr>
      <w:r>
        <w:rPr>
          <w:rFonts w:ascii="標楷體" w:eastAsia="標楷體" w:hAnsi="標楷體" w:hint="eastAsia"/>
          <w:sz w:val="28"/>
          <w:szCs w:val="28"/>
        </w:rPr>
        <w:t>鼓勵宗教團體辦理回饋社會、興辦公益慈善及社會教化事業</w:t>
      </w:r>
      <w:r w:rsidRPr="00F37540">
        <w:rPr>
          <w:rFonts w:ascii="標楷體" w:eastAsia="標楷體" w:hAnsi="標楷體" w:hint="eastAsia"/>
          <w:sz w:val="28"/>
          <w:szCs w:val="28"/>
        </w:rPr>
        <w:t>。</w:t>
      </w:r>
    </w:p>
    <w:p w:rsidR="00F93791" w:rsidRDefault="00377AF2" w:rsidP="00377AF2">
      <w:pPr>
        <w:pStyle w:val="a8"/>
        <w:numPr>
          <w:ilvl w:val="0"/>
          <w:numId w:val="2"/>
        </w:numPr>
        <w:overflowPunct w:val="0"/>
        <w:ind w:leftChars="0" w:left="709" w:hanging="567"/>
        <w:divId w:val="897085030"/>
        <w:rPr>
          <w:rFonts w:ascii="標楷體" w:eastAsia="標楷體" w:hAnsi="標楷體"/>
          <w:sz w:val="28"/>
          <w:szCs w:val="28"/>
        </w:rPr>
      </w:pPr>
      <w:r w:rsidRPr="00377AF2">
        <w:rPr>
          <w:rFonts w:ascii="標楷體" w:eastAsia="標楷體" w:hAnsi="標楷體" w:hint="eastAsia"/>
          <w:sz w:val="28"/>
          <w:szCs w:val="28"/>
        </w:rPr>
        <w:t>新住民異動資料通報機制</w:t>
      </w:r>
    </w:p>
    <w:p w:rsidR="00377AF2" w:rsidRDefault="00377AF2" w:rsidP="00377AF2">
      <w:pPr>
        <w:pStyle w:val="a8"/>
        <w:numPr>
          <w:ilvl w:val="0"/>
          <w:numId w:val="11"/>
        </w:numPr>
        <w:ind w:leftChars="0" w:left="709" w:hanging="567"/>
        <w:divId w:val="897085030"/>
        <w:rPr>
          <w:rFonts w:ascii="標楷體" w:eastAsia="標楷體" w:hAnsi="標楷體"/>
          <w:sz w:val="28"/>
          <w:szCs w:val="28"/>
        </w:rPr>
      </w:pPr>
      <w:r w:rsidRPr="00381433">
        <w:rPr>
          <w:rFonts w:ascii="標楷體" w:eastAsia="標楷體" w:hAnsi="標楷體"/>
          <w:sz w:val="28"/>
          <w:szCs w:val="28"/>
        </w:rPr>
        <w:t>106年11月</w:t>
      </w:r>
      <w:r w:rsidRPr="00381433">
        <w:rPr>
          <w:rFonts w:ascii="標楷體" w:eastAsia="標楷體" w:hAnsi="標楷體" w:hint="eastAsia"/>
          <w:sz w:val="28"/>
          <w:szCs w:val="28"/>
          <w:lang w:eastAsia="zh-HK"/>
        </w:rPr>
        <w:t>建置完成</w:t>
      </w:r>
      <w:r w:rsidRPr="00381433">
        <w:rPr>
          <w:rFonts w:ascii="標楷體" w:eastAsia="標楷體" w:hAnsi="標楷體"/>
          <w:sz w:val="28"/>
          <w:szCs w:val="28"/>
        </w:rPr>
        <w:t>，本市全國首創各戶政事務所與內政部移民署中區事務大隊臺中市第一、二服務站合作，推動新住民ｅ化通報服務</w:t>
      </w:r>
      <w:r>
        <w:rPr>
          <w:rFonts w:ascii="標楷體" w:eastAsia="標楷體" w:hAnsi="標楷體" w:hint="eastAsia"/>
          <w:sz w:val="28"/>
          <w:szCs w:val="28"/>
        </w:rPr>
        <w:t>。</w:t>
      </w:r>
    </w:p>
    <w:p w:rsidR="00377AF2" w:rsidRDefault="00377AF2" w:rsidP="00377AF2">
      <w:pPr>
        <w:pStyle w:val="a8"/>
        <w:numPr>
          <w:ilvl w:val="0"/>
          <w:numId w:val="11"/>
        </w:numPr>
        <w:ind w:leftChars="0" w:left="709" w:hanging="567"/>
        <w:divId w:val="897085030"/>
        <w:rPr>
          <w:rFonts w:ascii="標楷體" w:eastAsia="標楷體" w:hAnsi="標楷體"/>
          <w:sz w:val="28"/>
          <w:szCs w:val="28"/>
        </w:rPr>
      </w:pPr>
      <w:r w:rsidRPr="00381433">
        <w:rPr>
          <w:rFonts w:ascii="標楷體" w:eastAsia="標楷體" w:hAnsi="標楷體"/>
          <w:sz w:val="28"/>
          <w:szCs w:val="28"/>
        </w:rPr>
        <w:t>透過政府機關間的合作，</w:t>
      </w:r>
      <w:r w:rsidRPr="00381433">
        <w:rPr>
          <w:rFonts w:ascii="標楷體" w:eastAsia="標楷體" w:hAnsi="標楷體" w:hint="eastAsia"/>
          <w:sz w:val="28"/>
          <w:szCs w:val="28"/>
        </w:rPr>
        <w:t>戶政事務所受理民眾申辦相關戶籍登記，涉新住民資料之異動</w:t>
      </w:r>
      <w:r w:rsidRPr="00381433">
        <w:rPr>
          <w:rFonts w:ascii="標楷體" w:eastAsia="標楷體" w:hAnsi="標楷體" w:hint="eastAsia"/>
          <w:sz w:val="28"/>
          <w:szCs w:val="28"/>
          <w:lang w:eastAsia="zh-HK"/>
        </w:rPr>
        <w:t>者</w:t>
      </w:r>
      <w:r w:rsidRPr="00381433">
        <w:rPr>
          <w:rFonts w:ascii="標楷體" w:eastAsia="標楷體" w:hAnsi="標楷體" w:hint="eastAsia"/>
          <w:sz w:val="28"/>
          <w:szCs w:val="28"/>
        </w:rPr>
        <w:t>，協助通報異動資料提供服務站聯繫更新，</w:t>
      </w:r>
      <w:r w:rsidRPr="00381433">
        <w:rPr>
          <w:rFonts w:ascii="標楷體" w:eastAsia="標楷體" w:hAnsi="標楷體"/>
          <w:sz w:val="28"/>
          <w:szCs w:val="28"/>
        </w:rPr>
        <w:t>即時掌握新住民居留或相關資料異動情形，</w:t>
      </w:r>
      <w:r w:rsidRPr="00381433">
        <w:rPr>
          <w:rFonts w:ascii="標楷體" w:eastAsia="標楷體" w:hAnsi="標楷體" w:hint="eastAsia"/>
          <w:sz w:val="28"/>
          <w:szCs w:val="28"/>
          <w:lang w:eastAsia="zh-HK"/>
        </w:rPr>
        <w:t>避免因逾期受罰之情形</w:t>
      </w:r>
      <w:r w:rsidRPr="00381433">
        <w:rPr>
          <w:rFonts w:ascii="標楷體" w:eastAsia="標楷體" w:hAnsi="標楷體" w:hint="eastAsia"/>
          <w:sz w:val="28"/>
          <w:szCs w:val="28"/>
        </w:rPr>
        <w:t>，</w:t>
      </w:r>
      <w:r w:rsidRPr="00381433">
        <w:rPr>
          <w:rFonts w:ascii="標楷體" w:eastAsia="標楷體" w:hAnsi="標楷體"/>
          <w:sz w:val="28"/>
          <w:szCs w:val="28"/>
        </w:rPr>
        <w:t>為新住民關懷行動注入更貼心服務</w:t>
      </w:r>
      <w:r>
        <w:rPr>
          <w:rFonts w:ascii="標楷體" w:eastAsia="標楷體" w:hAnsi="標楷體" w:hint="eastAsia"/>
          <w:sz w:val="28"/>
          <w:szCs w:val="28"/>
        </w:rPr>
        <w:t>。</w:t>
      </w:r>
    </w:p>
    <w:p w:rsidR="00377AF2" w:rsidRDefault="00377AF2" w:rsidP="00377AF2">
      <w:pPr>
        <w:pStyle w:val="a8"/>
        <w:numPr>
          <w:ilvl w:val="0"/>
          <w:numId w:val="11"/>
        </w:numPr>
        <w:ind w:leftChars="0" w:left="709" w:hanging="567"/>
        <w:divId w:val="897085030"/>
        <w:rPr>
          <w:rFonts w:ascii="標楷體" w:eastAsia="標楷體" w:hAnsi="標楷體"/>
          <w:sz w:val="28"/>
          <w:szCs w:val="28"/>
        </w:rPr>
      </w:pPr>
      <w:r w:rsidRPr="00381433">
        <w:rPr>
          <w:rFonts w:ascii="標楷體" w:eastAsia="標楷體" w:hAnsi="標楷體" w:hint="eastAsia"/>
          <w:sz w:val="28"/>
          <w:szCs w:val="28"/>
          <w:lang w:eastAsia="zh-HK"/>
        </w:rPr>
        <w:t>與</w:t>
      </w:r>
      <w:r w:rsidRPr="00381433">
        <w:rPr>
          <w:rFonts w:ascii="標楷體" w:eastAsia="標楷體" w:hAnsi="標楷體" w:hint="eastAsia"/>
          <w:sz w:val="28"/>
          <w:szCs w:val="28"/>
        </w:rPr>
        <w:t>內政部移民署中區事務大隊</w:t>
      </w:r>
      <w:r w:rsidRPr="00381433">
        <w:rPr>
          <w:rFonts w:ascii="標楷體" w:eastAsia="標楷體" w:hAnsi="標楷體" w:hint="eastAsia"/>
          <w:sz w:val="28"/>
          <w:szCs w:val="28"/>
          <w:lang w:eastAsia="zh-HK"/>
        </w:rPr>
        <w:t>跨機關合作</w:t>
      </w:r>
      <w:r w:rsidRPr="00381433">
        <w:rPr>
          <w:rFonts w:ascii="標楷體" w:eastAsia="標楷體" w:hAnsi="標楷體" w:hint="eastAsia"/>
          <w:sz w:val="28"/>
          <w:szCs w:val="28"/>
        </w:rPr>
        <w:t>，藉由</w:t>
      </w:r>
      <w:r>
        <w:rPr>
          <w:rFonts w:ascii="標楷體" w:eastAsia="標楷體" w:hAnsi="標楷體" w:hint="eastAsia"/>
          <w:sz w:val="28"/>
          <w:szCs w:val="28"/>
          <w:lang w:eastAsia="zh-HK"/>
        </w:rPr>
        <w:t>新住民臨櫃戶政事務所</w:t>
      </w:r>
      <w:r w:rsidRPr="00381433">
        <w:rPr>
          <w:rFonts w:ascii="標楷體" w:eastAsia="標楷體" w:hAnsi="標楷體" w:hint="eastAsia"/>
          <w:sz w:val="28"/>
          <w:szCs w:val="28"/>
          <w:lang w:eastAsia="zh-HK"/>
        </w:rPr>
        <w:t>即時</w:t>
      </w:r>
      <w:r w:rsidRPr="00381433">
        <w:rPr>
          <w:rFonts w:ascii="標楷體" w:eastAsia="標楷體" w:hAnsi="標楷體" w:hint="eastAsia"/>
          <w:sz w:val="28"/>
          <w:szCs w:val="28"/>
        </w:rPr>
        <w:t>視訊與服務站連線，</w:t>
      </w:r>
      <w:r w:rsidRPr="00381433">
        <w:rPr>
          <w:rFonts w:ascii="標楷體" w:eastAsia="標楷體" w:hAnsi="標楷體" w:hint="eastAsia"/>
          <w:sz w:val="28"/>
          <w:szCs w:val="28"/>
          <w:lang w:eastAsia="zh-HK"/>
        </w:rPr>
        <w:t>以</w:t>
      </w:r>
      <w:r w:rsidRPr="00381433">
        <w:rPr>
          <w:rFonts w:ascii="標楷體" w:eastAsia="標楷體" w:hAnsi="標楷體" w:hint="eastAsia"/>
          <w:color w:val="000000" w:themeColor="text1"/>
          <w:sz w:val="28"/>
          <w:szCs w:val="28"/>
        </w:rPr>
        <w:t>英語、越南語、印尼語及柬埔寨語等多國語言，</w:t>
      </w:r>
      <w:r w:rsidRPr="00381433">
        <w:rPr>
          <w:rFonts w:ascii="標楷體" w:eastAsia="標楷體" w:hAnsi="標楷體" w:hint="eastAsia"/>
          <w:sz w:val="28"/>
          <w:szCs w:val="28"/>
        </w:rPr>
        <w:t>提供</w:t>
      </w:r>
      <w:r w:rsidRPr="00381433">
        <w:rPr>
          <w:rFonts w:ascii="標楷體" w:eastAsia="標楷體" w:hAnsi="標楷體" w:hint="eastAsia"/>
          <w:sz w:val="28"/>
          <w:szCs w:val="28"/>
          <w:lang w:eastAsia="zh-HK"/>
        </w:rPr>
        <w:t>新住民</w:t>
      </w:r>
      <w:r w:rsidRPr="00381433">
        <w:rPr>
          <w:rFonts w:ascii="標楷體" w:eastAsia="標楷體" w:hAnsi="標楷體" w:hint="eastAsia"/>
          <w:sz w:val="28"/>
          <w:szCs w:val="28"/>
        </w:rPr>
        <w:t>所需業務諮詢及通譯服務，提供適當協助。</w:t>
      </w:r>
    </w:p>
    <w:p w:rsidR="0040424A" w:rsidRDefault="0040424A" w:rsidP="0040424A">
      <w:pPr>
        <w:pStyle w:val="a8"/>
        <w:numPr>
          <w:ilvl w:val="0"/>
          <w:numId w:val="2"/>
        </w:numPr>
        <w:ind w:leftChars="0" w:left="993" w:hanging="851"/>
        <w:divId w:val="897085030"/>
        <w:rPr>
          <w:rFonts w:ascii="標楷體" w:eastAsia="標楷體" w:hAnsi="標楷體"/>
          <w:sz w:val="28"/>
          <w:szCs w:val="28"/>
        </w:rPr>
      </w:pPr>
      <w:r w:rsidRPr="0040424A">
        <w:rPr>
          <w:rFonts w:ascii="標楷體" w:eastAsia="標楷體" w:hAnsi="標楷體" w:hint="eastAsia"/>
          <w:sz w:val="28"/>
          <w:szCs w:val="28"/>
        </w:rPr>
        <w:t>落實照顧新住民輔導措施</w:t>
      </w:r>
    </w:p>
    <w:p w:rsidR="0040424A" w:rsidRDefault="0040424A" w:rsidP="0040424A">
      <w:pPr>
        <w:pStyle w:val="a8"/>
        <w:numPr>
          <w:ilvl w:val="0"/>
          <w:numId w:val="12"/>
        </w:numPr>
        <w:ind w:leftChars="0" w:left="709" w:hanging="567"/>
        <w:divId w:val="897085030"/>
        <w:rPr>
          <w:rFonts w:ascii="標楷體" w:eastAsia="標楷體" w:hAnsi="標楷體"/>
          <w:sz w:val="28"/>
          <w:szCs w:val="28"/>
        </w:rPr>
      </w:pPr>
      <w:r w:rsidRPr="00381433">
        <w:rPr>
          <w:rFonts w:ascii="標楷體" w:eastAsia="標楷體" w:hAnsi="標楷體" w:hint="eastAsia"/>
          <w:sz w:val="28"/>
          <w:szCs w:val="28"/>
        </w:rPr>
        <w:t>設置「臺中市新住民事務委員會」，以民政局為</w:t>
      </w:r>
      <w:r>
        <w:rPr>
          <w:rFonts w:ascii="標楷體" w:eastAsia="標楷體" w:hAnsi="標楷體" w:hint="eastAsia"/>
          <w:sz w:val="28"/>
          <w:szCs w:val="28"/>
          <w:lang w:eastAsia="zh-HK"/>
        </w:rPr>
        <w:t>秘書單位</w:t>
      </w:r>
      <w:r w:rsidRPr="00381433">
        <w:rPr>
          <w:rFonts w:ascii="標楷體" w:eastAsia="標楷體" w:hAnsi="標楷體" w:hint="eastAsia"/>
          <w:sz w:val="28"/>
          <w:szCs w:val="28"/>
        </w:rPr>
        <w:t>，透過整合行政資源、加強各權責機關間橫向聯繫與溝通。每半年召開</w:t>
      </w:r>
      <w:r>
        <w:rPr>
          <w:rFonts w:ascii="標楷體" w:eastAsia="標楷體" w:hAnsi="標楷體" w:hint="eastAsia"/>
          <w:sz w:val="28"/>
          <w:szCs w:val="28"/>
          <w:lang w:eastAsia="zh-HK"/>
        </w:rPr>
        <w:t>會議</w:t>
      </w:r>
      <w:r w:rsidRPr="00381433">
        <w:rPr>
          <w:rFonts w:ascii="標楷體" w:eastAsia="標楷體" w:hAnsi="標楷體"/>
          <w:sz w:val="28"/>
          <w:szCs w:val="28"/>
        </w:rPr>
        <w:t>1次</w:t>
      </w:r>
      <w:r w:rsidRPr="00381433">
        <w:rPr>
          <w:rFonts w:ascii="標楷體" w:eastAsia="標楷體" w:hAnsi="標楷體" w:hint="eastAsia"/>
          <w:sz w:val="28"/>
          <w:szCs w:val="28"/>
        </w:rPr>
        <w:t>。</w:t>
      </w:r>
    </w:p>
    <w:p w:rsidR="0040424A" w:rsidRDefault="0040424A" w:rsidP="0040424A">
      <w:pPr>
        <w:pStyle w:val="a8"/>
        <w:numPr>
          <w:ilvl w:val="0"/>
          <w:numId w:val="12"/>
        </w:numPr>
        <w:ind w:leftChars="0" w:left="709" w:hanging="567"/>
        <w:divId w:val="897085030"/>
        <w:rPr>
          <w:rFonts w:ascii="標楷體" w:eastAsia="標楷體" w:hAnsi="標楷體"/>
          <w:sz w:val="28"/>
          <w:szCs w:val="28"/>
        </w:rPr>
      </w:pPr>
      <w:r w:rsidRPr="0040424A">
        <w:rPr>
          <w:rFonts w:ascii="標楷體" w:eastAsia="標楷體" w:hAnsi="標楷體" w:hint="eastAsia"/>
          <w:sz w:val="28"/>
          <w:szCs w:val="28"/>
        </w:rPr>
        <w:t>廣開生活適應輔導班及主題專班，因地制宜，按各區域需求開辦相關課程，嘉惠新住民，落實新住民照顧輔導措施。</w:t>
      </w:r>
    </w:p>
    <w:p w:rsidR="0040424A" w:rsidRPr="0040424A" w:rsidRDefault="0040424A" w:rsidP="0040424A">
      <w:pPr>
        <w:pStyle w:val="a8"/>
        <w:numPr>
          <w:ilvl w:val="0"/>
          <w:numId w:val="12"/>
        </w:numPr>
        <w:ind w:leftChars="0" w:left="709" w:hanging="567"/>
        <w:divId w:val="897085030"/>
        <w:rPr>
          <w:rFonts w:ascii="標楷體" w:eastAsia="標楷體" w:hAnsi="標楷體"/>
          <w:sz w:val="28"/>
          <w:szCs w:val="28"/>
        </w:rPr>
      </w:pPr>
      <w:r w:rsidRPr="0040424A">
        <w:rPr>
          <w:rFonts w:ascii="標楷體" w:eastAsia="標楷體" w:hAnsi="標楷體" w:hint="eastAsia"/>
          <w:sz w:val="28"/>
          <w:szCs w:val="28"/>
        </w:rPr>
        <w:lastRenderedPageBreak/>
        <w:t>編訂「臺中市新住民生活資訊手冊」，並不定期更新編修因法律及相關資訊更迭，提供新住民參考。</w:t>
      </w:r>
    </w:p>
    <w:p w:rsidR="00B8787D" w:rsidRDefault="002A750F" w:rsidP="002A750F">
      <w:pPr>
        <w:pStyle w:val="a8"/>
        <w:numPr>
          <w:ilvl w:val="0"/>
          <w:numId w:val="2"/>
        </w:numPr>
        <w:overflowPunct w:val="0"/>
        <w:ind w:leftChars="0" w:left="993" w:hanging="851"/>
        <w:divId w:val="897085030"/>
        <w:rPr>
          <w:rFonts w:ascii="標楷體" w:eastAsia="標楷體" w:hAnsi="標楷體"/>
          <w:sz w:val="28"/>
          <w:szCs w:val="28"/>
        </w:rPr>
      </w:pPr>
      <w:r w:rsidRPr="002A750F">
        <w:rPr>
          <w:rFonts w:ascii="標楷體" w:eastAsia="標楷體" w:hAnsi="標楷體" w:hint="eastAsia"/>
          <w:sz w:val="28"/>
          <w:szCs w:val="28"/>
        </w:rPr>
        <w:t>推動兵役資訊</w:t>
      </w:r>
      <w:r w:rsidRPr="002A750F">
        <w:rPr>
          <w:rFonts w:ascii="標楷體" w:eastAsia="標楷體" w:hAnsi="標楷體"/>
          <w:sz w:val="28"/>
          <w:szCs w:val="28"/>
        </w:rPr>
        <w:t>e化，提升服務效能</w:t>
      </w:r>
    </w:p>
    <w:p w:rsidR="002A750F" w:rsidRDefault="002A750F" w:rsidP="002A750F">
      <w:pPr>
        <w:pStyle w:val="a8"/>
        <w:numPr>
          <w:ilvl w:val="0"/>
          <w:numId w:val="14"/>
        </w:numPr>
        <w:tabs>
          <w:tab w:val="left" w:pos="567"/>
        </w:tabs>
        <w:ind w:leftChars="0" w:left="709" w:hanging="567"/>
        <w:divId w:val="897085030"/>
        <w:rPr>
          <w:rFonts w:ascii="標楷體" w:eastAsia="標楷體" w:hAnsi="標楷體"/>
          <w:sz w:val="28"/>
          <w:szCs w:val="28"/>
        </w:rPr>
      </w:pPr>
      <w:r w:rsidRPr="002A750F">
        <w:rPr>
          <w:rFonts w:ascii="標楷體" w:eastAsia="標楷體" w:hAnsi="標楷體" w:hint="eastAsia"/>
          <w:sz w:val="28"/>
          <w:szCs w:val="28"/>
        </w:rPr>
        <w:t>創新建置「徵兵處理進度流程查詢系統」以線上體檢作業，節省大量人工</w:t>
      </w:r>
      <w:r w:rsidRPr="002A750F">
        <w:rPr>
          <w:rFonts w:ascii="標楷體" w:eastAsia="標楷體" w:hAnsi="標楷體"/>
          <w:sz w:val="28"/>
          <w:szCs w:val="28"/>
        </w:rPr>
        <w:t>輸入或紙本，並主動發送電子郵件通知役男各項徵兵處理流程，實現智慧電子化政府的精神。</w:t>
      </w:r>
    </w:p>
    <w:p w:rsidR="002A750F" w:rsidRDefault="002A750F" w:rsidP="002A750F">
      <w:pPr>
        <w:pStyle w:val="a8"/>
        <w:numPr>
          <w:ilvl w:val="0"/>
          <w:numId w:val="14"/>
        </w:numPr>
        <w:tabs>
          <w:tab w:val="left" w:pos="567"/>
        </w:tabs>
        <w:ind w:leftChars="0" w:left="709" w:hanging="567"/>
        <w:divId w:val="897085030"/>
        <w:rPr>
          <w:rFonts w:ascii="標楷體" w:eastAsia="標楷體" w:hAnsi="標楷體"/>
          <w:sz w:val="28"/>
          <w:szCs w:val="28"/>
        </w:rPr>
      </w:pPr>
      <w:r w:rsidRPr="002A750F">
        <w:rPr>
          <w:rFonts w:ascii="標楷體" w:eastAsia="標楷體" w:hAnsi="標楷體" w:hint="eastAsia"/>
          <w:sz w:val="28"/>
          <w:szCs w:val="28"/>
        </w:rPr>
        <w:t>更新新兵樂體位查詢系統資訊，以圖像式及圖表化便利役男查詢及呈現體</w:t>
      </w:r>
      <w:r w:rsidRPr="002A750F">
        <w:rPr>
          <w:rFonts w:ascii="標楷體" w:eastAsia="標楷體" w:hAnsi="標楷體"/>
          <w:sz w:val="28"/>
          <w:szCs w:val="28"/>
        </w:rPr>
        <w:t>位區分資訊，強化役政資安，提升服務效能。</w:t>
      </w:r>
    </w:p>
    <w:p w:rsidR="000D49C0" w:rsidRPr="002A750F" w:rsidRDefault="000D49C0" w:rsidP="002A750F">
      <w:pPr>
        <w:pStyle w:val="a8"/>
        <w:numPr>
          <w:ilvl w:val="0"/>
          <w:numId w:val="14"/>
        </w:numPr>
        <w:tabs>
          <w:tab w:val="left" w:pos="567"/>
        </w:tabs>
        <w:ind w:leftChars="0" w:left="709" w:hanging="567"/>
        <w:divId w:val="897085030"/>
        <w:rPr>
          <w:rFonts w:ascii="標楷體" w:eastAsia="標楷體" w:hAnsi="標楷體"/>
          <w:sz w:val="28"/>
          <w:szCs w:val="28"/>
        </w:rPr>
      </w:pPr>
      <w:r w:rsidRPr="00F37D40">
        <w:rPr>
          <w:rFonts w:ascii="標楷體" w:eastAsia="標楷體" w:hAnsi="標楷體" w:hint="eastAsia"/>
          <w:sz w:val="28"/>
          <w:szCs w:val="28"/>
        </w:rPr>
        <w:t>落實精進役男家屬生活扶助業務資訊化，推動「服役役男家屬生活扶助網暨管理整合系統</w:t>
      </w:r>
      <w:r w:rsidRPr="00F37D40">
        <w:rPr>
          <w:rFonts w:ascii="標楷體" w:eastAsia="標楷體" w:hAnsi="標楷體"/>
          <w:sz w:val="28"/>
          <w:szCs w:val="28"/>
        </w:rPr>
        <w:t>(安心樂)」，</w:t>
      </w:r>
      <w:r w:rsidRPr="00F37D40">
        <w:rPr>
          <w:rFonts w:ascii="標楷體" w:eastAsia="標楷體" w:hAnsi="標楷體" w:hint="eastAsia"/>
          <w:sz w:val="28"/>
          <w:szCs w:val="28"/>
        </w:rPr>
        <w:t>透過線上申辦及審核作業，以利系統追蹤管控及提高行政效能。</w:t>
      </w:r>
    </w:p>
    <w:p w:rsidR="002A750F" w:rsidRDefault="001544F1" w:rsidP="001544F1">
      <w:pPr>
        <w:pStyle w:val="a8"/>
        <w:numPr>
          <w:ilvl w:val="0"/>
          <w:numId w:val="2"/>
        </w:numPr>
        <w:overflowPunct w:val="0"/>
        <w:ind w:leftChars="0" w:left="993" w:hanging="851"/>
        <w:divId w:val="897085030"/>
        <w:rPr>
          <w:rFonts w:ascii="標楷體" w:eastAsia="標楷體" w:hAnsi="標楷體"/>
          <w:sz w:val="28"/>
          <w:szCs w:val="28"/>
        </w:rPr>
      </w:pPr>
      <w:r w:rsidRPr="001544F1">
        <w:rPr>
          <w:rFonts w:ascii="標楷體" w:eastAsia="標楷體" w:hAnsi="標楷體" w:hint="eastAsia"/>
          <w:sz w:val="28"/>
          <w:szCs w:val="28"/>
        </w:rPr>
        <w:t>優化役男就業人才，提升替代役效能</w:t>
      </w:r>
    </w:p>
    <w:p w:rsidR="001544F1" w:rsidRDefault="001544F1" w:rsidP="001544F1">
      <w:pPr>
        <w:pStyle w:val="a8"/>
        <w:numPr>
          <w:ilvl w:val="0"/>
          <w:numId w:val="15"/>
        </w:numPr>
        <w:tabs>
          <w:tab w:val="left" w:pos="567"/>
        </w:tabs>
        <w:ind w:leftChars="0" w:left="709" w:hanging="567"/>
        <w:divId w:val="897085030"/>
        <w:rPr>
          <w:rFonts w:ascii="標楷體" w:eastAsia="標楷體" w:hAnsi="標楷體"/>
          <w:sz w:val="28"/>
          <w:szCs w:val="28"/>
        </w:rPr>
      </w:pPr>
      <w:r w:rsidRPr="001544F1">
        <w:rPr>
          <w:rFonts w:ascii="標楷體" w:eastAsia="標楷體" w:hAnsi="標楷體" w:hint="eastAsia"/>
          <w:sz w:val="28"/>
          <w:szCs w:val="28"/>
        </w:rPr>
        <w:t>主動走入校園或配合勞工局就業服務，加強巡迴役政宣導，提供役男做好</w:t>
      </w:r>
      <w:r w:rsidRPr="001544F1">
        <w:rPr>
          <w:rFonts w:ascii="標楷體" w:eastAsia="標楷體" w:hAnsi="標楷體"/>
          <w:sz w:val="28"/>
          <w:szCs w:val="28"/>
        </w:rPr>
        <w:t>服役預期準備，並提早規劃未來生涯。</w:t>
      </w:r>
    </w:p>
    <w:p w:rsidR="001544F1" w:rsidRDefault="001544F1" w:rsidP="001544F1">
      <w:pPr>
        <w:pStyle w:val="a8"/>
        <w:numPr>
          <w:ilvl w:val="0"/>
          <w:numId w:val="15"/>
        </w:numPr>
        <w:tabs>
          <w:tab w:val="left" w:pos="567"/>
        </w:tabs>
        <w:ind w:leftChars="0" w:left="709" w:hanging="567"/>
        <w:divId w:val="897085030"/>
        <w:rPr>
          <w:rFonts w:ascii="標楷體" w:eastAsia="標楷體" w:hAnsi="標楷體"/>
          <w:sz w:val="28"/>
          <w:szCs w:val="28"/>
        </w:rPr>
      </w:pPr>
      <w:r w:rsidRPr="001544F1">
        <w:rPr>
          <w:rFonts w:ascii="標楷體" w:eastAsia="標楷體" w:hAnsi="標楷體" w:hint="eastAsia"/>
          <w:sz w:val="28"/>
          <w:szCs w:val="28"/>
        </w:rPr>
        <w:t>宣導內政部役政署研發及專長替代役招募，培育優質役男人才，結合興</w:t>
      </w:r>
      <w:r w:rsidRPr="001544F1">
        <w:rPr>
          <w:rFonts w:ascii="標楷體" w:eastAsia="標楷體" w:hAnsi="標楷體"/>
          <w:sz w:val="28"/>
          <w:szCs w:val="28"/>
        </w:rPr>
        <w:t>趣、專長、服役、就業四合一，主動服務役男順利銜接職業生涯。</w:t>
      </w:r>
    </w:p>
    <w:p w:rsidR="000D49C0" w:rsidRPr="001544F1" w:rsidRDefault="000D49C0" w:rsidP="001544F1">
      <w:pPr>
        <w:pStyle w:val="a8"/>
        <w:numPr>
          <w:ilvl w:val="0"/>
          <w:numId w:val="15"/>
        </w:numPr>
        <w:tabs>
          <w:tab w:val="left" w:pos="567"/>
        </w:tabs>
        <w:ind w:leftChars="0" w:left="709" w:hanging="567"/>
        <w:divId w:val="897085030"/>
        <w:rPr>
          <w:rFonts w:ascii="標楷體" w:eastAsia="標楷體" w:hAnsi="標楷體"/>
          <w:sz w:val="28"/>
          <w:szCs w:val="28"/>
        </w:rPr>
      </w:pPr>
      <w:r w:rsidRPr="008A39B5">
        <w:rPr>
          <w:rFonts w:ascii="標楷體" w:eastAsia="標楷體" w:hAnsi="標楷體" w:hint="eastAsia"/>
          <w:sz w:val="28"/>
          <w:szCs w:val="28"/>
        </w:rPr>
        <w:t>辦理替代役役男法治教育、在職訓練及防救災專業訓練，提升替代役役男服勤效能；推動替代役役男參與公益服務及關懷弱勢團體，活化替代役人力運用。</w:t>
      </w:r>
    </w:p>
    <w:p w:rsidR="001544F1" w:rsidRDefault="000D49C0" w:rsidP="000D49C0">
      <w:pPr>
        <w:pStyle w:val="a8"/>
        <w:numPr>
          <w:ilvl w:val="0"/>
          <w:numId w:val="2"/>
        </w:numPr>
        <w:overflowPunct w:val="0"/>
        <w:ind w:leftChars="0" w:left="993" w:hanging="851"/>
        <w:divId w:val="897085030"/>
        <w:rPr>
          <w:rFonts w:ascii="標楷體" w:eastAsia="標楷體" w:hAnsi="標楷體"/>
          <w:sz w:val="28"/>
          <w:szCs w:val="28"/>
        </w:rPr>
      </w:pPr>
      <w:r w:rsidRPr="000D49C0">
        <w:rPr>
          <w:rFonts w:ascii="標楷體" w:eastAsia="標楷體" w:hAnsi="標楷體" w:hint="eastAsia"/>
          <w:sz w:val="28"/>
          <w:szCs w:val="28"/>
        </w:rPr>
        <w:t>強化役政關懷，踐履「政府關心，役男安心、家屬放心」之核心價值</w:t>
      </w:r>
    </w:p>
    <w:p w:rsidR="000D49C0" w:rsidRDefault="000D49C0" w:rsidP="000D49C0">
      <w:pPr>
        <w:pStyle w:val="a8"/>
        <w:numPr>
          <w:ilvl w:val="0"/>
          <w:numId w:val="17"/>
        </w:numPr>
        <w:tabs>
          <w:tab w:val="left" w:pos="567"/>
        </w:tabs>
        <w:ind w:leftChars="0" w:left="709" w:hanging="567"/>
        <w:divId w:val="897085030"/>
        <w:rPr>
          <w:rFonts w:ascii="標楷體" w:eastAsia="標楷體" w:hAnsi="標楷體"/>
          <w:sz w:val="28"/>
          <w:szCs w:val="28"/>
        </w:rPr>
      </w:pPr>
      <w:r w:rsidRPr="000D49C0">
        <w:rPr>
          <w:rFonts w:ascii="標楷體" w:eastAsia="標楷體" w:hAnsi="標楷體" w:hint="eastAsia"/>
          <w:sz w:val="28"/>
          <w:szCs w:val="28"/>
        </w:rPr>
        <w:t>主動關懷市籍役男入營生活適應情形，辦理新兵訓練中心訪視慰問活動；三節</w:t>
      </w:r>
      <w:r w:rsidRPr="000D49C0">
        <w:rPr>
          <w:rFonts w:ascii="標楷體" w:eastAsia="標楷體" w:hAnsi="標楷體"/>
          <w:sz w:val="28"/>
          <w:szCs w:val="28"/>
        </w:rPr>
        <w:t>(春節、端午及中秋)前夕至轄內駐軍部隊展開勞軍活動，表達對駐軍部隊官兵捍衛國家、安定民心的崇高敬意。</w:t>
      </w:r>
    </w:p>
    <w:p w:rsidR="000D49C0" w:rsidRDefault="000D49C0" w:rsidP="000D49C0">
      <w:pPr>
        <w:pStyle w:val="a8"/>
        <w:numPr>
          <w:ilvl w:val="0"/>
          <w:numId w:val="17"/>
        </w:numPr>
        <w:tabs>
          <w:tab w:val="left" w:pos="567"/>
        </w:tabs>
        <w:ind w:leftChars="0" w:left="709" w:hanging="567"/>
        <w:divId w:val="897085030"/>
        <w:rPr>
          <w:rFonts w:ascii="標楷體" w:eastAsia="標楷體" w:hAnsi="標楷體"/>
          <w:sz w:val="28"/>
          <w:szCs w:val="28"/>
        </w:rPr>
      </w:pPr>
      <w:r w:rsidRPr="000D49C0">
        <w:rPr>
          <w:rFonts w:ascii="標楷體" w:eastAsia="標楷體" w:hAnsi="標楷體" w:hint="eastAsia"/>
          <w:sz w:val="28"/>
          <w:szCs w:val="28"/>
        </w:rPr>
        <w:t>關懷服役期間傷殘退伍</w:t>
      </w:r>
      <w:r w:rsidRPr="000D49C0">
        <w:rPr>
          <w:rFonts w:ascii="標楷體" w:eastAsia="標楷體" w:hAnsi="標楷體"/>
          <w:sz w:val="28"/>
          <w:szCs w:val="28"/>
        </w:rPr>
        <w:t>(役)人員生活情形，於三節前夕發放慰問金及安養津貼，表達市府關懷之意，並配合內政部役政署實施替代役提供袍澤生活協助計畫，使其獲致適切的服務，感受社會溫暖。</w:t>
      </w:r>
    </w:p>
    <w:p w:rsidR="001544F1" w:rsidRDefault="00EF7EDF" w:rsidP="001544F1">
      <w:pPr>
        <w:pStyle w:val="a8"/>
        <w:numPr>
          <w:ilvl w:val="0"/>
          <w:numId w:val="2"/>
        </w:numPr>
        <w:overflowPunct w:val="0"/>
        <w:ind w:leftChars="0" w:left="993" w:hanging="851"/>
        <w:divId w:val="897085030"/>
        <w:rPr>
          <w:rFonts w:ascii="標楷體" w:eastAsia="標楷體" w:hAnsi="標楷體"/>
          <w:sz w:val="28"/>
          <w:szCs w:val="28"/>
        </w:rPr>
      </w:pPr>
      <w:r w:rsidRPr="00235216">
        <w:rPr>
          <w:rFonts w:ascii="標楷體" w:eastAsia="標楷體" w:hAnsi="標楷體"/>
          <w:sz w:val="28"/>
          <w:szCs w:val="28"/>
        </w:rPr>
        <w:t>落實全民防衛動員準備，提升安心家園防衛能量</w:t>
      </w:r>
    </w:p>
    <w:p w:rsidR="00EF7EDF" w:rsidRDefault="00EF7EDF" w:rsidP="00EF7EDF">
      <w:pPr>
        <w:pStyle w:val="a8"/>
        <w:numPr>
          <w:ilvl w:val="0"/>
          <w:numId w:val="18"/>
        </w:numPr>
        <w:tabs>
          <w:tab w:val="left" w:pos="567"/>
        </w:tabs>
        <w:ind w:leftChars="0" w:left="709" w:hanging="567"/>
        <w:divId w:val="897085030"/>
        <w:rPr>
          <w:rFonts w:ascii="標楷體" w:eastAsia="標楷體" w:hAnsi="標楷體"/>
          <w:sz w:val="28"/>
          <w:szCs w:val="28"/>
        </w:rPr>
      </w:pPr>
      <w:r w:rsidRPr="00235216">
        <w:rPr>
          <w:rFonts w:ascii="標楷體" w:eastAsia="標楷體" w:hAnsi="標楷體"/>
          <w:sz w:val="28"/>
          <w:szCs w:val="28"/>
        </w:rPr>
        <w:t>整合政、軍、警、消、民間救援能量，透過演習驗證防災機制、行政動員準備，以及區域內重要基礎關鍵設施安全防護作為，落實全民防衛動員準備工作，提升轄內防救災能力。</w:t>
      </w:r>
    </w:p>
    <w:p w:rsidR="00EF7EDF" w:rsidRDefault="00EF7EDF" w:rsidP="00EF7EDF">
      <w:pPr>
        <w:pStyle w:val="a8"/>
        <w:numPr>
          <w:ilvl w:val="0"/>
          <w:numId w:val="18"/>
        </w:numPr>
        <w:tabs>
          <w:tab w:val="left" w:pos="567"/>
        </w:tabs>
        <w:ind w:leftChars="0" w:left="709" w:hanging="567"/>
        <w:divId w:val="897085030"/>
        <w:rPr>
          <w:rFonts w:ascii="標楷體" w:eastAsia="標楷體" w:hAnsi="標楷體"/>
          <w:sz w:val="28"/>
          <w:szCs w:val="28"/>
        </w:rPr>
      </w:pPr>
      <w:r w:rsidRPr="00235216">
        <w:rPr>
          <w:rFonts w:ascii="標楷體" w:eastAsia="標楷體" w:hAnsi="標楷體"/>
          <w:sz w:val="28"/>
          <w:szCs w:val="28"/>
        </w:rPr>
        <w:t>辦理替代役備役役男演訓召集，儲備災害發生、非常事變或戰時之輔助人力，執行協助各項災害防救、復原、重建及後勤工作。</w:t>
      </w:r>
    </w:p>
    <w:p w:rsidR="00EF7EDF" w:rsidRDefault="00EF7EDF" w:rsidP="00EF7EDF">
      <w:pPr>
        <w:pStyle w:val="a8"/>
        <w:numPr>
          <w:ilvl w:val="0"/>
          <w:numId w:val="18"/>
        </w:numPr>
        <w:tabs>
          <w:tab w:val="left" w:pos="567"/>
        </w:tabs>
        <w:ind w:leftChars="0" w:left="709" w:hanging="567"/>
        <w:divId w:val="897085030"/>
        <w:rPr>
          <w:rFonts w:ascii="標楷體" w:eastAsia="標楷體" w:hAnsi="標楷體"/>
          <w:sz w:val="28"/>
          <w:szCs w:val="28"/>
        </w:rPr>
      </w:pPr>
      <w:r w:rsidRPr="00235216">
        <w:rPr>
          <w:rFonts w:ascii="標楷體" w:eastAsia="標楷體" w:hAnsi="標楷體"/>
          <w:sz w:val="28"/>
          <w:szCs w:val="28"/>
        </w:rPr>
        <w:t>推動全民國防教育，增進全民之國防知識及全民防衛國家意識，健全國防發展，確保國家安全。</w:t>
      </w:r>
    </w:p>
    <w:p w:rsidR="000A1ABA" w:rsidRDefault="000A1ABA" w:rsidP="000A1ABA">
      <w:pPr>
        <w:pStyle w:val="a8"/>
        <w:numPr>
          <w:ilvl w:val="0"/>
          <w:numId w:val="2"/>
        </w:numPr>
        <w:ind w:leftChars="0" w:left="993" w:hanging="851"/>
        <w:divId w:val="897085030"/>
        <w:rPr>
          <w:rFonts w:ascii="標楷體" w:eastAsia="標楷體" w:hAnsi="標楷體"/>
          <w:sz w:val="28"/>
          <w:szCs w:val="28"/>
        </w:rPr>
      </w:pPr>
      <w:r w:rsidRPr="000A1ABA">
        <w:rPr>
          <w:rFonts w:ascii="標楷體" w:eastAsia="標楷體" w:hAnsi="標楷體" w:hint="eastAsia"/>
          <w:sz w:val="28"/>
          <w:szCs w:val="28"/>
        </w:rPr>
        <w:t>活化公墓用地、打造綠美化公園</w:t>
      </w:r>
    </w:p>
    <w:p w:rsidR="000A1ABA" w:rsidRDefault="000A1ABA" w:rsidP="000A1ABA">
      <w:pPr>
        <w:pStyle w:val="a8"/>
        <w:numPr>
          <w:ilvl w:val="0"/>
          <w:numId w:val="21"/>
        </w:numPr>
        <w:tabs>
          <w:tab w:val="left" w:pos="567"/>
        </w:tabs>
        <w:ind w:leftChars="0" w:left="709" w:hanging="567"/>
        <w:divId w:val="897085030"/>
        <w:rPr>
          <w:rFonts w:ascii="標楷體" w:eastAsia="標楷體" w:hAnsi="標楷體"/>
          <w:sz w:val="28"/>
          <w:szCs w:val="28"/>
        </w:rPr>
      </w:pPr>
      <w:r w:rsidRPr="0073377C">
        <w:rPr>
          <w:rFonts w:ascii="標楷體" w:eastAsia="標楷體" w:hAnsi="標楷體" w:hint="eastAsia"/>
          <w:sz w:val="28"/>
          <w:szCs w:val="28"/>
        </w:rPr>
        <w:t>積極推動公墓禁葬及遷葬計畫，將遷葬後之公墓用地，藉由土地變更編定或透過都市計畫辦理土地通盤檢討，讓土地活化再利用</w:t>
      </w:r>
      <w:r>
        <w:rPr>
          <w:rFonts w:ascii="標楷體" w:eastAsia="標楷體" w:hAnsi="標楷體" w:hint="eastAsia"/>
          <w:sz w:val="28"/>
          <w:szCs w:val="28"/>
        </w:rPr>
        <w:t>。</w:t>
      </w:r>
    </w:p>
    <w:p w:rsidR="000A1ABA" w:rsidRPr="000A1ABA" w:rsidRDefault="000A1ABA" w:rsidP="000A1ABA">
      <w:pPr>
        <w:pStyle w:val="a8"/>
        <w:numPr>
          <w:ilvl w:val="0"/>
          <w:numId w:val="21"/>
        </w:numPr>
        <w:tabs>
          <w:tab w:val="left" w:pos="567"/>
        </w:tabs>
        <w:ind w:leftChars="0" w:left="709" w:hanging="567"/>
        <w:divId w:val="897085030"/>
        <w:rPr>
          <w:rFonts w:ascii="標楷體" w:eastAsia="標楷體" w:hAnsi="標楷體"/>
          <w:sz w:val="28"/>
          <w:szCs w:val="28"/>
        </w:rPr>
      </w:pPr>
      <w:r w:rsidRPr="000A1ABA">
        <w:rPr>
          <w:rFonts w:ascii="標楷體" w:eastAsia="標楷體" w:hAnsi="標楷體" w:hint="eastAsia"/>
          <w:sz w:val="28"/>
          <w:szCs w:val="28"/>
        </w:rPr>
        <w:t>本市經管</w:t>
      </w:r>
      <w:r w:rsidRPr="000A1ABA">
        <w:rPr>
          <w:rFonts w:ascii="標楷體" w:eastAsia="標楷體" w:hAnsi="標楷體"/>
          <w:sz w:val="28"/>
          <w:szCs w:val="28"/>
        </w:rPr>
        <w:t>176座公墓，每年持續禁葬</w:t>
      </w:r>
      <w:r w:rsidRPr="000A1ABA">
        <w:rPr>
          <w:rFonts w:ascii="標楷體" w:eastAsia="標楷體" w:hAnsi="標楷體" w:hint="eastAsia"/>
          <w:sz w:val="28"/>
          <w:szCs w:val="28"/>
        </w:rPr>
        <w:t>後預計可</w:t>
      </w:r>
      <w:r w:rsidRPr="000A1ABA">
        <w:rPr>
          <w:rFonts w:ascii="標楷體" w:eastAsia="標楷體" w:hAnsi="標楷體"/>
          <w:sz w:val="28"/>
          <w:szCs w:val="28"/>
        </w:rPr>
        <w:t>於111年度達成全市公墓過半禁葬</w:t>
      </w:r>
      <w:r w:rsidRPr="000A1ABA">
        <w:rPr>
          <w:rFonts w:ascii="標楷體" w:eastAsia="標楷體" w:hAnsi="標楷體" w:hint="eastAsia"/>
          <w:sz w:val="28"/>
          <w:szCs w:val="28"/>
        </w:rPr>
        <w:t>之</w:t>
      </w:r>
      <w:r w:rsidRPr="000A1ABA">
        <w:rPr>
          <w:rFonts w:ascii="標楷體" w:eastAsia="標楷體" w:hAnsi="標楷體"/>
          <w:sz w:val="28"/>
          <w:szCs w:val="28"/>
        </w:rPr>
        <w:t>目標</w:t>
      </w:r>
      <w:r w:rsidRPr="000A1ABA">
        <w:rPr>
          <w:rFonts w:ascii="標楷體" w:eastAsia="標楷體" w:hAnsi="標楷體" w:hint="eastAsia"/>
          <w:sz w:val="28"/>
          <w:szCs w:val="28"/>
        </w:rPr>
        <w:t>。</w:t>
      </w:r>
    </w:p>
    <w:p w:rsidR="00D44756" w:rsidRDefault="00D44756" w:rsidP="00D44756">
      <w:pPr>
        <w:pStyle w:val="Web"/>
        <w:numPr>
          <w:ilvl w:val="0"/>
          <w:numId w:val="2"/>
        </w:numPr>
        <w:overflowPunct w:val="0"/>
        <w:spacing w:before="0" w:beforeAutospacing="0" w:after="0" w:afterAutospacing="0"/>
        <w:ind w:left="993" w:hanging="851"/>
        <w:jc w:val="left"/>
        <w:divId w:val="897085030"/>
        <w:rPr>
          <w:rFonts w:ascii="標楷體" w:eastAsia="標楷體" w:hAnsi="標楷體"/>
          <w:sz w:val="28"/>
          <w:szCs w:val="28"/>
        </w:rPr>
      </w:pPr>
      <w:r w:rsidRPr="007D52C4">
        <w:rPr>
          <w:rFonts w:ascii="標楷體" w:eastAsia="標楷體" w:hAnsi="標楷體" w:hint="eastAsia"/>
          <w:sz w:val="28"/>
          <w:szCs w:val="28"/>
        </w:rPr>
        <w:t>推動多元環保葬、</w:t>
      </w:r>
      <w:r w:rsidRPr="004F2F36">
        <w:rPr>
          <w:rFonts w:ascii="標楷體" w:eastAsia="標楷體" w:hAnsi="標楷體" w:hint="eastAsia"/>
          <w:sz w:val="28"/>
          <w:szCs w:val="28"/>
        </w:rPr>
        <w:t>優化無主先人安息環境</w:t>
      </w:r>
    </w:p>
    <w:p w:rsidR="00D44756" w:rsidRDefault="00D44756" w:rsidP="00D44756">
      <w:pPr>
        <w:pStyle w:val="a8"/>
        <w:numPr>
          <w:ilvl w:val="0"/>
          <w:numId w:val="22"/>
        </w:numPr>
        <w:ind w:leftChars="0" w:left="709" w:hanging="567"/>
        <w:divId w:val="897085030"/>
        <w:rPr>
          <w:rFonts w:ascii="標楷體" w:eastAsia="標楷體" w:hAnsi="標楷體"/>
          <w:sz w:val="28"/>
          <w:szCs w:val="28"/>
        </w:rPr>
      </w:pPr>
      <w:r w:rsidRPr="0073377C">
        <w:rPr>
          <w:rFonts w:ascii="標楷體" w:eastAsia="標楷體" w:hAnsi="標楷體"/>
          <w:sz w:val="28"/>
          <w:szCs w:val="28"/>
        </w:rPr>
        <w:lastRenderedPageBreak/>
        <w:t>本</w:t>
      </w:r>
      <w:r w:rsidRPr="0073377C">
        <w:rPr>
          <w:rFonts w:ascii="標楷體" w:eastAsia="標楷體" w:hAnsi="標楷體" w:hint="eastAsia"/>
          <w:sz w:val="28"/>
          <w:szCs w:val="28"/>
        </w:rPr>
        <w:t>市</w:t>
      </w:r>
      <w:r w:rsidRPr="0073377C">
        <w:rPr>
          <w:rFonts w:ascii="標楷體" w:eastAsia="標楷體" w:hAnsi="標楷體"/>
          <w:sz w:val="28"/>
          <w:szCs w:val="28"/>
        </w:rPr>
        <w:t>長年積極向民眾推廣環保葬，以「節葬、潔葬、簡葬」的綠色環保殯葬理念，</w:t>
      </w:r>
      <w:r w:rsidRPr="0073377C">
        <w:rPr>
          <w:rFonts w:ascii="標楷體" w:eastAsia="標楷體" w:hAnsi="標楷體" w:hint="eastAsia"/>
          <w:sz w:val="28"/>
          <w:szCs w:val="28"/>
        </w:rPr>
        <w:t>提倡樹葬、植存、花葬、海葬等治喪方式</w:t>
      </w:r>
      <w:r>
        <w:rPr>
          <w:rFonts w:ascii="標楷體" w:eastAsia="標楷體" w:hAnsi="標楷體" w:hint="eastAsia"/>
          <w:sz w:val="28"/>
          <w:szCs w:val="28"/>
        </w:rPr>
        <w:t>。</w:t>
      </w:r>
    </w:p>
    <w:p w:rsidR="00D44756" w:rsidRDefault="00D44756" w:rsidP="00D44756">
      <w:pPr>
        <w:pStyle w:val="a8"/>
        <w:numPr>
          <w:ilvl w:val="0"/>
          <w:numId w:val="22"/>
        </w:numPr>
        <w:ind w:leftChars="0" w:left="709" w:hanging="567"/>
        <w:divId w:val="897085030"/>
        <w:rPr>
          <w:rFonts w:ascii="標楷體" w:eastAsia="標楷體" w:hAnsi="標楷體"/>
          <w:sz w:val="28"/>
          <w:szCs w:val="28"/>
        </w:rPr>
      </w:pPr>
      <w:r w:rsidRPr="0073377C">
        <w:rPr>
          <w:rFonts w:ascii="標楷體" w:eastAsia="標楷體" w:hAnsi="標楷體"/>
          <w:sz w:val="28"/>
          <w:szCs w:val="28"/>
        </w:rPr>
        <w:t>解決百姓公祠四處散置問題，</w:t>
      </w:r>
      <w:r w:rsidRPr="0073377C">
        <w:rPr>
          <w:rFonts w:ascii="標楷體" w:eastAsia="標楷體" w:hAnsi="標楷體" w:hint="eastAsia"/>
          <w:sz w:val="28"/>
          <w:szCs w:val="28"/>
        </w:rPr>
        <w:t>規劃</w:t>
      </w:r>
      <w:r w:rsidRPr="0073377C">
        <w:rPr>
          <w:rFonts w:ascii="標楷體" w:eastAsia="標楷體" w:hAnsi="標楷體"/>
          <w:sz w:val="28"/>
          <w:szCs w:val="28"/>
        </w:rPr>
        <w:t>各地無主骨灰(骸)集中安葬</w:t>
      </w:r>
      <w:r w:rsidRPr="0073377C">
        <w:rPr>
          <w:rFonts w:ascii="標楷體" w:eastAsia="標楷體" w:hAnsi="標楷體" w:hint="eastAsia"/>
          <w:sz w:val="28"/>
          <w:szCs w:val="28"/>
        </w:rPr>
        <w:t>，增設周邊景觀綠化植栽</w:t>
      </w:r>
      <w:r>
        <w:rPr>
          <w:rFonts w:ascii="標楷體" w:eastAsia="標楷體" w:hAnsi="標楷體" w:hint="eastAsia"/>
          <w:sz w:val="28"/>
          <w:szCs w:val="28"/>
        </w:rPr>
        <w:t>。</w:t>
      </w:r>
    </w:p>
    <w:p w:rsidR="00D44756" w:rsidRPr="00D44756" w:rsidRDefault="00D44756" w:rsidP="00D44756">
      <w:pPr>
        <w:pStyle w:val="Web"/>
        <w:numPr>
          <w:ilvl w:val="0"/>
          <w:numId w:val="2"/>
        </w:numPr>
        <w:overflowPunct w:val="0"/>
        <w:spacing w:before="0" w:beforeAutospacing="0" w:after="0" w:afterAutospacing="0"/>
        <w:ind w:left="993" w:hanging="851"/>
        <w:jc w:val="left"/>
        <w:divId w:val="897085030"/>
        <w:rPr>
          <w:rFonts w:ascii="標楷體" w:eastAsia="標楷體" w:hAnsi="標楷體"/>
          <w:sz w:val="28"/>
          <w:szCs w:val="28"/>
        </w:rPr>
      </w:pPr>
      <w:r w:rsidRPr="00D44756">
        <w:rPr>
          <w:rFonts w:ascii="標楷體" w:eastAsia="標楷體" w:hAnsi="標楷體" w:hint="eastAsia"/>
          <w:sz w:val="28"/>
          <w:szCs w:val="28"/>
        </w:rPr>
        <w:t>提供完善殯葬設施</w:t>
      </w:r>
      <w:r w:rsidRPr="00D44756">
        <w:rPr>
          <w:rFonts w:ascii="標楷體" w:eastAsia="標楷體" w:hAnsi="標楷體"/>
          <w:sz w:val="28"/>
          <w:szCs w:val="28"/>
        </w:rPr>
        <w:t>、</w:t>
      </w:r>
      <w:r w:rsidRPr="00D44756">
        <w:rPr>
          <w:rFonts w:ascii="標楷體" w:eastAsia="標楷體" w:hAnsi="標楷體" w:hint="eastAsia"/>
          <w:sz w:val="28"/>
          <w:szCs w:val="28"/>
        </w:rPr>
        <w:t>建造</w:t>
      </w:r>
      <w:r w:rsidRPr="00D44756">
        <w:rPr>
          <w:rFonts w:ascii="標楷體" w:eastAsia="標楷體" w:hAnsi="標楷體"/>
          <w:sz w:val="28"/>
          <w:szCs w:val="28"/>
        </w:rPr>
        <w:t>殯葬美學城市</w:t>
      </w:r>
    </w:p>
    <w:p w:rsidR="00D44756" w:rsidRDefault="00D44756" w:rsidP="00D44756">
      <w:pPr>
        <w:pStyle w:val="a8"/>
        <w:numPr>
          <w:ilvl w:val="0"/>
          <w:numId w:val="23"/>
        </w:numPr>
        <w:ind w:leftChars="0" w:left="709" w:hanging="579"/>
        <w:divId w:val="897085030"/>
        <w:rPr>
          <w:rFonts w:ascii="標楷體" w:eastAsia="標楷體" w:hAnsi="標楷體"/>
          <w:sz w:val="28"/>
          <w:szCs w:val="28"/>
        </w:rPr>
      </w:pPr>
      <w:r w:rsidRPr="006C0915">
        <w:rPr>
          <w:rFonts w:ascii="標楷體" w:eastAsia="標楷體" w:hAnsi="標楷體" w:hint="eastAsia"/>
          <w:sz w:val="28"/>
          <w:szCs w:val="28"/>
        </w:rPr>
        <w:t>整建老舊殯葬設施、活化舊有空間及充實硬體設備、營造優化治喪環境，建造融合城市美學之殯葬設施</w:t>
      </w:r>
      <w:r>
        <w:rPr>
          <w:rFonts w:ascii="標楷體" w:eastAsia="標楷體" w:hAnsi="標楷體" w:hint="eastAsia"/>
          <w:sz w:val="28"/>
          <w:szCs w:val="28"/>
        </w:rPr>
        <w:t>。</w:t>
      </w:r>
    </w:p>
    <w:p w:rsidR="00D44756" w:rsidRDefault="00D44756" w:rsidP="00D44756">
      <w:pPr>
        <w:pStyle w:val="a8"/>
        <w:numPr>
          <w:ilvl w:val="0"/>
          <w:numId w:val="23"/>
        </w:numPr>
        <w:ind w:leftChars="0" w:left="709" w:hanging="579"/>
        <w:divId w:val="897085030"/>
        <w:rPr>
          <w:rFonts w:ascii="標楷體" w:eastAsia="標楷體" w:hAnsi="標楷體"/>
          <w:sz w:val="28"/>
          <w:szCs w:val="28"/>
        </w:rPr>
      </w:pPr>
      <w:r w:rsidRPr="006C0915">
        <w:rPr>
          <w:rFonts w:ascii="標楷體" w:eastAsia="標楷體" w:hAnsi="標楷體" w:hint="eastAsia"/>
          <w:sz w:val="28"/>
          <w:szCs w:val="28"/>
        </w:rPr>
        <w:t>完成東勢區殯儀館新建工程，提供山城民眾更便利的殯葬服務，達到縮短城鄉差距之目標</w:t>
      </w:r>
      <w:r>
        <w:rPr>
          <w:rFonts w:ascii="標楷體" w:eastAsia="標楷體" w:hAnsi="標楷體" w:hint="eastAsia"/>
          <w:sz w:val="28"/>
          <w:szCs w:val="28"/>
        </w:rPr>
        <w:t>。</w:t>
      </w:r>
    </w:p>
    <w:p w:rsidR="00D44756" w:rsidRPr="00D44756" w:rsidRDefault="00D44756" w:rsidP="00D44756">
      <w:pPr>
        <w:pStyle w:val="a8"/>
        <w:numPr>
          <w:ilvl w:val="0"/>
          <w:numId w:val="23"/>
        </w:numPr>
        <w:ind w:leftChars="0" w:left="709" w:hanging="579"/>
        <w:divId w:val="897085030"/>
        <w:rPr>
          <w:rFonts w:ascii="標楷體" w:eastAsia="標楷體" w:hAnsi="標楷體"/>
          <w:sz w:val="28"/>
          <w:szCs w:val="28"/>
        </w:rPr>
      </w:pPr>
      <w:r w:rsidRPr="00D44756">
        <w:rPr>
          <w:rFonts w:ascii="標楷體" w:eastAsia="標楷體" w:hAnsi="標楷體" w:hint="eastAsia"/>
          <w:sz w:val="28"/>
          <w:szCs w:val="28"/>
        </w:rPr>
        <w:t>為配合各區民眾揀骨後進塔需求，預定於108年至111年間完成設置於潭子區第7公墓納骨塔、神岡區「無主聚寶盆」納骨區及外埔區第二公墓第2座納骨塔，為先民提供更安心貼心的安置處所。</w:t>
      </w:r>
    </w:p>
    <w:p w:rsidR="00D42C51" w:rsidRPr="00E8283F" w:rsidRDefault="00E8283F" w:rsidP="007E3B8C">
      <w:pPr>
        <w:pStyle w:val="Web"/>
        <w:spacing w:beforeLines="1" w:before="2" w:beforeAutospacing="0" w:after="0" w:afterAutospacing="0" w:line="400" w:lineRule="exact"/>
        <w:divId w:val="897085030"/>
        <w:rPr>
          <w:rFonts w:ascii="標楷體" w:eastAsia="標楷體" w:hAnsi="標楷體"/>
          <w:sz w:val="28"/>
          <w:szCs w:val="28"/>
        </w:rPr>
      </w:pPr>
      <w:r>
        <w:rPr>
          <w:rFonts w:ascii="標楷體" w:eastAsia="標楷體" w:hAnsi="標楷體" w:hint="eastAsia"/>
          <w:b/>
          <w:bCs/>
          <w:sz w:val="28"/>
          <w:szCs w:val="28"/>
        </w:rPr>
        <w:t>參</w:t>
      </w:r>
      <w:r w:rsidR="00A55C65" w:rsidRPr="00E8283F">
        <w:rPr>
          <w:rFonts w:ascii="標楷體" w:eastAsia="標楷體" w:hAnsi="標楷體" w:hint="eastAsia"/>
          <w:b/>
          <w:bCs/>
          <w:sz w:val="28"/>
          <w:szCs w:val="28"/>
        </w:rPr>
        <w:t>、年度重要計畫</w:t>
      </w:r>
    </w:p>
    <w:tbl>
      <w:tblPr>
        <w:tblW w:w="4997"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7"/>
        <w:gridCol w:w="1634"/>
        <w:gridCol w:w="6944"/>
      </w:tblGrid>
      <w:tr w:rsidR="00E8283F" w:rsidRPr="00E8283F" w:rsidTr="00E8283F">
        <w:trPr>
          <w:divId w:val="897085030"/>
          <w:tblHeader/>
        </w:trPr>
        <w:tc>
          <w:tcPr>
            <w:tcW w:w="801" w:type="pct"/>
            <w:tcBorders>
              <w:top w:val="outset" w:sz="6" w:space="0" w:color="000000"/>
              <w:left w:val="outset" w:sz="6" w:space="0" w:color="000000"/>
              <w:bottom w:val="outset" w:sz="6" w:space="0" w:color="000000"/>
              <w:right w:val="outset" w:sz="6" w:space="0" w:color="000000"/>
            </w:tcBorders>
            <w:vAlign w:val="center"/>
            <w:hideMark/>
          </w:tcPr>
          <w:p w:rsidR="00E8283F" w:rsidRPr="002E40D4" w:rsidRDefault="00E8283F">
            <w:pPr>
              <w:wordWrap w:val="0"/>
              <w:spacing w:line="320" w:lineRule="exact"/>
              <w:jc w:val="center"/>
              <w:rPr>
                <w:rFonts w:ascii="標楷體" w:eastAsia="標楷體" w:hAnsi="標楷體"/>
                <w:b/>
              </w:rPr>
            </w:pPr>
            <w:r w:rsidRPr="002E40D4">
              <w:rPr>
                <w:rFonts w:ascii="標楷體" w:eastAsia="標楷體" w:hAnsi="標楷體" w:hint="eastAsia"/>
                <w:b/>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E8283F" w:rsidRPr="00E8283F" w:rsidRDefault="00E8283F" w:rsidP="007D5407">
            <w:pPr>
              <w:wordWrap w:val="0"/>
              <w:spacing w:line="320" w:lineRule="exact"/>
              <w:jc w:val="center"/>
              <w:rPr>
                <w:rFonts w:ascii="標楷體" w:eastAsia="標楷體" w:hAnsi="標楷體"/>
              </w:rPr>
            </w:pPr>
            <w:r w:rsidRPr="002E40D4">
              <w:rPr>
                <w:rFonts w:ascii="標楷體" w:eastAsia="標楷體" w:hAnsi="標楷體" w:hint="eastAsia"/>
                <w:b/>
              </w:rPr>
              <w:t>重要計畫項目</w:t>
            </w:r>
          </w:p>
        </w:tc>
        <w:tc>
          <w:tcPr>
            <w:tcW w:w="3399" w:type="pct"/>
            <w:tcBorders>
              <w:top w:val="outset" w:sz="6" w:space="0" w:color="000000"/>
              <w:left w:val="outset" w:sz="6" w:space="0" w:color="000000"/>
              <w:bottom w:val="outset" w:sz="6" w:space="0" w:color="000000"/>
              <w:right w:val="outset" w:sz="6" w:space="0" w:color="000000"/>
            </w:tcBorders>
            <w:vAlign w:val="center"/>
            <w:hideMark/>
          </w:tcPr>
          <w:p w:rsidR="0044183B" w:rsidRPr="002E40D4" w:rsidRDefault="00E8283F" w:rsidP="007D5407">
            <w:pPr>
              <w:wordWrap w:val="0"/>
              <w:spacing w:line="320" w:lineRule="exact"/>
              <w:jc w:val="center"/>
              <w:rPr>
                <w:rFonts w:ascii="標楷體" w:eastAsia="標楷體" w:hAnsi="標楷體"/>
                <w:b/>
              </w:rPr>
            </w:pPr>
            <w:r w:rsidRPr="002E40D4">
              <w:rPr>
                <w:rFonts w:ascii="標楷體" w:eastAsia="標楷體" w:hAnsi="標楷體" w:hint="eastAsia"/>
                <w:b/>
              </w:rPr>
              <w:t>實施內容</w:t>
            </w:r>
          </w:p>
        </w:tc>
      </w:tr>
      <w:tr w:rsidR="00DE517A" w:rsidRPr="00E8283F" w:rsidTr="00331FC8">
        <w:trPr>
          <w:divId w:val="897085030"/>
        </w:trPr>
        <w:tc>
          <w:tcPr>
            <w:tcW w:w="0" w:type="auto"/>
            <w:vMerge w:val="restart"/>
            <w:tcBorders>
              <w:top w:val="outset" w:sz="6" w:space="0" w:color="000000"/>
              <w:left w:val="outset" w:sz="6" w:space="0" w:color="000000"/>
              <w:right w:val="outset" w:sz="6" w:space="0" w:color="000000"/>
            </w:tcBorders>
            <w:hideMark/>
          </w:tcPr>
          <w:p w:rsidR="00DE517A" w:rsidRPr="00E8283F" w:rsidRDefault="00DE517A" w:rsidP="00DE517A">
            <w:pPr>
              <w:wordWrap w:val="0"/>
              <w:spacing w:line="320" w:lineRule="exact"/>
              <w:jc w:val="both"/>
              <w:rPr>
                <w:rFonts w:ascii="標楷體" w:eastAsia="標楷體" w:hAnsi="標楷體"/>
              </w:rPr>
            </w:pPr>
            <w:r>
              <w:rPr>
                <w:rFonts w:ascii="標楷體" w:eastAsia="標楷體" w:hAnsi="標楷體" w:hint="eastAsia"/>
                <w:color w:val="000000" w:themeColor="text1"/>
              </w:rPr>
              <w:t>民政業務</w:t>
            </w:r>
          </w:p>
        </w:tc>
        <w:tc>
          <w:tcPr>
            <w:tcW w:w="0" w:type="auto"/>
            <w:tcBorders>
              <w:top w:val="outset" w:sz="6" w:space="0" w:color="000000"/>
              <w:left w:val="outset" w:sz="6" w:space="0" w:color="000000"/>
              <w:bottom w:val="outset" w:sz="6" w:space="0" w:color="000000"/>
              <w:right w:val="outset" w:sz="6" w:space="0" w:color="000000"/>
            </w:tcBorders>
            <w:hideMark/>
          </w:tcPr>
          <w:p w:rsidR="00DE517A" w:rsidRPr="008A0816" w:rsidRDefault="00DE517A" w:rsidP="00DE517A">
            <w:pPr>
              <w:wordWrap w:val="0"/>
              <w:spacing w:line="320" w:lineRule="exact"/>
              <w:jc w:val="both"/>
              <w:rPr>
                <w:rFonts w:ascii="標楷體" w:eastAsia="標楷體" w:hAnsi="標楷體"/>
              </w:rPr>
            </w:pPr>
            <w:r w:rsidRPr="008A0816">
              <w:rPr>
                <w:rFonts w:ascii="標楷體" w:eastAsia="標楷體" w:hAnsi="標楷體" w:hint="eastAsia"/>
              </w:rPr>
              <w:t>基層自治幹部研習及訓練</w:t>
            </w:r>
          </w:p>
        </w:tc>
        <w:tc>
          <w:tcPr>
            <w:tcW w:w="3399" w:type="pct"/>
            <w:tcBorders>
              <w:top w:val="outset" w:sz="6" w:space="0" w:color="000000"/>
              <w:left w:val="outset" w:sz="6" w:space="0" w:color="000000"/>
              <w:bottom w:val="outset" w:sz="6" w:space="0" w:color="000000"/>
              <w:right w:val="outset" w:sz="6" w:space="0" w:color="000000"/>
            </w:tcBorders>
            <w:hideMark/>
          </w:tcPr>
          <w:p w:rsidR="00DE517A" w:rsidRPr="008A0816" w:rsidRDefault="00DE517A" w:rsidP="00DE517A">
            <w:pPr>
              <w:pStyle w:val="Web"/>
              <w:wordWrap w:val="0"/>
              <w:spacing w:before="0" w:beforeAutospacing="0" w:after="0" w:afterAutospacing="0" w:line="320" w:lineRule="exact"/>
              <w:rPr>
                <w:rFonts w:ascii="標楷體" w:eastAsia="標楷體" w:hAnsi="標楷體"/>
              </w:rPr>
            </w:pPr>
            <w:r w:rsidRPr="008A0816">
              <w:rPr>
                <w:rFonts w:ascii="標楷體" w:eastAsia="標楷體" w:hAnsi="標楷體" w:hint="eastAsia"/>
              </w:rPr>
              <w:t>針對里鄰長、里幹事及區公所承辦自治業務相關人員等對象，辦理為民服務相關知能之研習及訓練。</w:t>
            </w:r>
          </w:p>
          <w:p w:rsidR="00DE517A" w:rsidRPr="008A0816" w:rsidRDefault="00DE517A" w:rsidP="00DE517A">
            <w:pPr>
              <w:pStyle w:val="Web"/>
              <w:wordWrap w:val="0"/>
              <w:spacing w:before="0" w:beforeAutospacing="0" w:after="0" w:afterAutospacing="0" w:line="320" w:lineRule="exact"/>
              <w:ind w:left="480" w:hanging="480"/>
              <w:rPr>
                <w:rFonts w:ascii="標楷體" w:eastAsia="標楷體" w:hAnsi="標楷體"/>
              </w:rPr>
            </w:pPr>
          </w:p>
        </w:tc>
      </w:tr>
      <w:tr w:rsidR="00DE517A" w:rsidRPr="00E8283F" w:rsidTr="00331FC8">
        <w:trPr>
          <w:divId w:val="897085030"/>
        </w:trPr>
        <w:tc>
          <w:tcPr>
            <w:tcW w:w="0" w:type="auto"/>
            <w:vMerge/>
            <w:tcBorders>
              <w:left w:val="outset" w:sz="6" w:space="0" w:color="000000"/>
              <w:right w:val="outset" w:sz="6" w:space="0" w:color="000000"/>
            </w:tcBorders>
          </w:tcPr>
          <w:p w:rsidR="00DE517A" w:rsidRDefault="00DE517A" w:rsidP="00DE517A">
            <w:pPr>
              <w:wordWrap w:val="0"/>
              <w:spacing w:line="320" w:lineRule="exact"/>
              <w:jc w:val="both"/>
              <w:rPr>
                <w:rFonts w:ascii="細明體" w:eastAsia="細明體" w:hAnsi="細明體"/>
                <w:sz w:val="28"/>
                <w:szCs w:val="28"/>
              </w:rPr>
            </w:pPr>
          </w:p>
        </w:tc>
        <w:tc>
          <w:tcPr>
            <w:tcW w:w="0" w:type="auto"/>
            <w:tcBorders>
              <w:top w:val="outset" w:sz="6" w:space="0" w:color="000000"/>
              <w:left w:val="outset" w:sz="6" w:space="0" w:color="000000"/>
              <w:bottom w:val="outset" w:sz="6" w:space="0" w:color="000000"/>
              <w:right w:val="outset" w:sz="6" w:space="0" w:color="000000"/>
            </w:tcBorders>
          </w:tcPr>
          <w:p w:rsidR="00DE517A" w:rsidRPr="008A0816" w:rsidRDefault="00DE517A" w:rsidP="00DE517A">
            <w:pPr>
              <w:wordWrap w:val="0"/>
              <w:spacing w:line="320" w:lineRule="exact"/>
              <w:jc w:val="both"/>
              <w:rPr>
                <w:rFonts w:ascii="標楷體" w:eastAsia="標楷體" w:hAnsi="標楷體"/>
              </w:rPr>
            </w:pPr>
            <w:r w:rsidRPr="008A0816">
              <w:rPr>
                <w:rFonts w:ascii="標楷體" w:eastAsia="標楷體" w:hAnsi="標楷體" w:hint="eastAsia"/>
              </w:rPr>
              <w:t>基層自治幹部績優人員表揚</w:t>
            </w:r>
          </w:p>
        </w:tc>
        <w:tc>
          <w:tcPr>
            <w:tcW w:w="3399" w:type="pct"/>
            <w:tcBorders>
              <w:top w:val="outset" w:sz="6" w:space="0" w:color="000000"/>
              <w:left w:val="outset" w:sz="6" w:space="0" w:color="000000"/>
              <w:bottom w:val="outset" w:sz="6" w:space="0" w:color="000000"/>
              <w:right w:val="outset" w:sz="6" w:space="0" w:color="000000"/>
            </w:tcBorders>
          </w:tcPr>
          <w:p w:rsidR="00DE517A" w:rsidRPr="008A0816" w:rsidRDefault="00DE517A" w:rsidP="00DE517A">
            <w:pPr>
              <w:pStyle w:val="Web"/>
              <w:wordWrap w:val="0"/>
              <w:spacing w:before="0" w:beforeAutospacing="0" w:after="0" w:afterAutospacing="0" w:line="320" w:lineRule="exact"/>
              <w:ind w:left="480" w:hanging="480"/>
              <w:rPr>
                <w:rFonts w:ascii="標楷體" w:eastAsia="標楷體" w:hAnsi="標楷體"/>
              </w:rPr>
            </w:pPr>
            <w:r w:rsidRPr="008A0816">
              <w:rPr>
                <w:rFonts w:ascii="標楷體" w:eastAsia="標楷體" w:hAnsi="標楷體" w:hint="eastAsia"/>
              </w:rPr>
              <w:t>辦理年度績優民政人員、特優里長、績優及資深鄰長表揚。</w:t>
            </w:r>
          </w:p>
        </w:tc>
      </w:tr>
      <w:tr w:rsidR="00DE517A" w:rsidRPr="00E8283F" w:rsidTr="009A1876">
        <w:trPr>
          <w:divId w:val="897085030"/>
        </w:trPr>
        <w:tc>
          <w:tcPr>
            <w:tcW w:w="0" w:type="auto"/>
            <w:vMerge/>
            <w:tcBorders>
              <w:left w:val="outset" w:sz="6" w:space="0" w:color="000000"/>
              <w:right w:val="outset" w:sz="6" w:space="0" w:color="000000"/>
            </w:tcBorders>
          </w:tcPr>
          <w:p w:rsidR="00DE517A" w:rsidRDefault="00DE517A" w:rsidP="00826F65">
            <w:pPr>
              <w:wordWrap w:val="0"/>
              <w:spacing w:line="320" w:lineRule="exact"/>
              <w:jc w:val="both"/>
              <w:rPr>
                <w:rFonts w:ascii="細明體" w:eastAsia="細明體" w:hAnsi="細明體"/>
                <w:sz w:val="28"/>
                <w:szCs w:val="28"/>
              </w:rPr>
            </w:pPr>
          </w:p>
        </w:tc>
        <w:tc>
          <w:tcPr>
            <w:tcW w:w="0" w:type="auto"/>
            <w:tcBorders>
              <w:top w:val="outset" w:sz="6" w:space="0" w:color="000000"/>
              <w:left w:val="outset" w:sz="6" w:space="0" w:color="000000"/>
              <w:bottom w:val="outset" w:sz="6" w:space="0" w:color="000000"/>
              <w:right w:val="outset" w:sz="6" w:space="0" w:color="000000"/>
            </w:tcBorders>
          </w:tcPr>
          <w:p w:rsidR="00DE517A" w:rsidRPr="0084776A" w:rsidRDefault="00DE517A" w:rsidP="00826F65">
            <w:pPr>
              <w:wordWrap w:val="0"/>
              <w:spacing w:line="320" w:lineRule="exact"/>
              <w:jc w:val="both"/>
              <w:rPr>
                <w:rFonts w:ascii="標楷體" w:eastAsia="標楷體" w:hAnsi="標楷體"/>
              </w:rPr>
            </w:pPr>
            <w:r w:rsidRPr="0084776A">
              <w:rPr>
                <w:rFonts w:ascii="標楷體" w:eastAsia="標楷體" w:hAnsi="標楷體" w:hint="eastAsia"/>
              </w:rPr>
              <w:t>強化里守望相助隊之管理及輔導</w:t>
            </w:r>
          </w:p>
        </w:tc>
        <w:tc>
          <w:tcPr>
            <w:tcW w:w="3399" w:type="pct"/>
            <w:tcBorders>
              <w:top w:val="outset" w:sz="6" w:space="0" w:color="000000"/>
              <w:left w:val="outset" w:sz="6" w:space="0" w:color="000000"/>
              <w:bottom w:val="outset" w:sz="6" w:space="0" w:color="000000"/>
              <w:right w:val="outset" w:sz="6" w:space="0" w:color="000000"/>
            </w:tcBorders>
          </w:tcPr>
          <w:p w:rsidR="00DE517A" w:rsidRDefault="00DE517A" w:rsidP="00826F65">
            <w:pPr>
              <w:pStyle w:val="Web"/>
              <w:numPr>
                <w:ilvl w:val="0"/>
                <w:numId w:val="5"/>
              </w:numPr>
              <w:wordWrap w:val="0"/>
              <w:spacing w:before="0" w:beforeAutospacing="0" w:after="0" w:afterAutospacing="0" w:line="320" w:lineRule="exact"/>
              <w:rPr>
                <w:rFonts w:ascii="標楷體" w:eastAsia="標楷體" w:hAnsi="標楷體"/>
              </w:rPr>
            </w:pPr>
            <w:r>
              <w:rPr>
                <w:rFonts w:ascii="標楷體" w:eastAsia="標楷體" w:hAnsi="標楷體"/>
              </w:rPr>
              <w:t>辦理</w:t>
            </w:r>
            <w:r>
              <w:rPr>
                <w:rFonts w:ascii="標楷體" w:eastAsia="標楷體" w:hAnsi="標楷體" w:hint="eastAsia"/>
              </w:rPr>
              <w:t>守望</w:t>
            </w:r>
            <w:r>
              <w:rPr>
                <w:rFonts w:ascii="標楷體" w:eastAsia="標楷體" w:hAnsi="標楷體"/>
              </w:rPr>
              <w:t>業務講習</w:t>
            </w:r>
            <w:r>
              <w:rPr>
                <w:rFonts w:ascii="標楷體" w:eastAsia="標楷體" w:hAnsi="標楷體" w:hint="eastAsia"/>
              </w:rPr>
              <w:t>，輔導各區公所</w:t>
            </w:r>
            <w:r w:rsidRPr="0084776A">
              <w:rPr>
                <w:rFonts w:ascii="標楷體" w:eastAsia="標楷體" w:hAnsi="標楷體"/>
              </w:rPr>
              <w:t>里守望相助隊</w:t>
            </w:r>
            <w:r>
              <w:rPr>
                <w:rFonts w:ascii="標楷體" w:eastAsia="標楷體" w:hAnsi="標楷體" w:hint="eastAsia"/>
              </w:rPr>
              <w:t>業務推行。</w:t>
            </w:r>
          </w:p>
          <w:p w:rsidR="00DE517A" w:rsidRDefault="00DE517A" w:rsidP="00826F65">
            <w:pPr>
              <w:pStyle w:val="Web"/>
              <w:numPr>
                <w:ilvl w:val="0"/>
                <w:numId w:val="5"/>
              </w:numPr>
              <w:wordWrap w:val="0"/>
              <w:spacing w:before="0" w:beforeAutospacing="0" w:after="0" w:afterAutospacing="0" w:line="320" w:lineRule="exact"/>
              <w:rPr>
                <w:rFonts w:ascii="標楷體" w:eastAsia="標楷體" w:hAnsi="標楷體"/>
              </w:rPr>
            </w:pPr>
            <w:r>
              <w:rPr>
                <w:rFonts w:ascii="標楷體" w:eastAsia="標楷體" w:hAnsi="標楷體" w:hint="eastAsia"/>
              </w:rPr>
              <w:t>108年</w:t>
            </w:r>
            <w:r w:rsidRPr="00875CBB">
              <w:rPr>
                <w:rFonts w:ascii="標楷體" w:eastAsia="標楷體" w:hAnsi="標楷體" w:hint="eastAsia"/>
              </w:rPr>
              <w:t>編列守望相助巡邏車輛補助預算</w:t>
            </w:r>
            <w:r>
              <w:rPr>
                <w:rFonts w:ascii="標楷體" w:eastAsia="標楷體" w:hAnsi="標楷體" w:hint="eastAsia"/>
              </w:rPr>
              <w:t>395萬3000元</w:t>
            </w:r>
            <w:r w:rsidRPr="00875CBB">
              <w:rPr>
                <w:rFonts w:ascii="標楷體" w:eastAsia="標楷體" w:hAnsi="標楷體"/>
              </w:rPr>
              <w:t>(汽車:15輛；機車:9輛)</w:t>
            </w:r>
            <w:r>
              <w:rPr>
                <w:rFonts w:ascii="標楷體" w:eastAsia="標楷體" w:hAnsi="標楷體" w:hint="eastAsia"/>
              </w:rPr>
              <w:t>。</w:t>
            </w:r>
          </w:p>
          <w:p w:rsidR="00DE517A" w:rsidRPr="00875CBB" w:rsidRDefault="00DE517A" w:rsidP="00826F65">
            <w:pPr>
              <w:pStyle w:val="Web"/>
              <w:numPr>
                <w:ilvl w:val="0"/>
                <w:numId w:val="5"/>
              </w:numPr>
              <w:wordWrap w:val="0"/>
              <w:spacing w:before="0" w:beforeAutospacing="0" w:after="0" w:afterAutospacing="0" w:line="320" w:lineRule="exact"/>
              <w:rPr>
                <w:rFonts w:ascii="標楷體" w:eastAsia="標楷體" w:hAnsi="標楷體"/>
              </w:rPr>
            </w:pPr>
            <w:r>
              <w:rPr>
                <w:rFonts w:ascii="標楷體" w:eastAsia="標楷體" w:hAnsi="標楷體" w:hint="eastAsia"/>
              </w:rPr>
              <w:t>積極</w:t>
            </w:r>
            <w:r w:rsidRPr="00875CBB">
              <w:rPr>
                <w:rFonts w:ascii="標楷體" w:eastAsia="標楷體" w:hAnsi="標楷體" w:hint="eastAsia"/>
              </w:rPr>
              <w:t>推廣「電子巡邏箱」</w:t>
            </w:r>
            <w:r w:rsidRPr="00875CBB">
              <w:rPr>
                <w:rFonts w:ascii="標楷體" w:eastAsia="標楷體" w:hAnsi="標楷體"/>
              </w:rPr>
              <w:t>，強化守望相助隊協勤治安、預防犯罪之效能。</w:t>
            </w:r>
          </w:p>
        </w:tc>
      </w:tr>
      <w:tr w:rsidR="00DE517A" w:rsidRPr="00E8283F" w:rsidTr="00010F6B">
        <w:trPr>
          <w:divId w:val="897085030"/>
          <w:trHeight w:val="3536"/>
        </w:trPr>
        <w:tc>
          <w:tcPr>
            <w:tcW w:w="0" w:type="auto"/>
            <w:vMerge/>
            <w:tcBorders>
              <w:left w:val="outset" w:sz="6" w:space="0" w:color="000000"/>
              <w:bottom w:val="outset" w:sz="6" w:space="0" w:color="000000"/>
              <w:right w:val="outset" w:sz="6" w:space="0" w:color="000000"/>
            </w:tcBorders>
          </w:tcPr>
          <w:p w:rsidR="00DE517A" w:rsidRDefault="00DE517A" w:rsidP="00826F65">
            <w:pPr>
              <w:wordWrap w:val="0"/>
              <w:spacing w:line="320" w:lineRule="exact"/>
              <w:jc w:val="both"/>
              <w:rPr>
                <w:rFonts w:ascii="細明體" w:eastAsia="細明體" w:hAnsi="細明體"/>
                <w:sz w:val="28"/>
                <w:szCs w:val="28"/>
              </w:rPr>
            </w:pPr>
          </w:p>
        </w:tc>
        <w:tc>
          <w:tcPr>
            <w:tcW w:w="0" w:type="auto"/>
            <w:tcBorders>
              <w:top w:val="outset" w:sz="6" w:space="0" w:color="000000"/>
              <w:left w:val="outset" w:sz="6" w:space="0" w:color="000000"/>
              <w:bottom w:val="outset" w:sz="6" w:space="0" w:color="000000"/>
              <w:right w:val="outset" w:sz="6" w:space="0" w:color="000000"/>
            </w:tcBorders>
          </w:tcPr>
          <w:p w:rsidR="00DE517A" w:rsidRPr="0084776A" w:rsidRDefault="00DE517A" w:rsidP="00826F65">
            <w:pPr>
              <w:wordWrap w:val="0"/>
              <w:spacing w:line="320" w:lineRule="exact"/>
              <w:jc w:val="both"/>
              <w:rPr>
                <w:rFonts w:ascii="標楷體" w:eastAsia="標楷體" w:hAnsi="標楷體"/>
              </w:rPr>
            </w:pPr>
            <w:r w:rsidRPr="00290425">
              <w:rPr>
                <w:rFonts w:ascii="標楷體" w:eastAsia="標楷體" w:hAnsi="標楷體"/>
              </w:rPr>
              <w:t>積極活化並充實里內休閒活動場所</w:t>
            </w:r>
          </w:p>
        </w:tc>
        <w:tc>
          <w:tcPr>
            <w:tcW w:w="3399" w:type="pct"/>
            <w:tcBorders>
              <w:top w:val="outset" w:sz="6" w:space="0" w:color="000000"/>
              <w:left w:val="outset" w:sz="6" w:space="0" w:color="000000"/>
              <w:bottom w:val="outset" w:sz="6" w:space="0" w:color="000000"/>
              <w:right w:val="outset" w:sz="6" w:space="0" w:color="000000"/>
            </w:tcBorders>
          </w:tcPr>
          <w:p w:rsidR="00DE517A" w:rsidRDefault="00DE517A" w:rsidP="00826F65">
            <w:pPr>
              <w:pStyle w:val="Web"/>
              <w:numPr>
                <w:ilvl w:val="0"/>
                <w:numId w:val="6"/>
              </w:numPr>
              <w:wordWrap w:val="0"/>
              <w:spacing w:line="320" w:lineRule="exact"/>
              <w:rPr>
                <w:rFonts w:ascii="標楷體" w:eastAsia="標楷體" w:hAnsi="標楷體"/>
              </w:rPr>
            </w:pPr>
            <w:r w:rsidRPr="00B81BE4">
              <w:rPr>
                <w:rFonts w:ascii="標楷體" w:eastAsia="標楷體" w:hAnsi="標楷體" w:hint="eastAsia"/>
              </w:rPr>
              <w:t>規劃</w:t>
            </w:r>
            <w:r>
              <w:rPr>
                <w:rFonts w:ascii="標楷體" w:eastAsia="標楷體" w:hAnsi="標楷體" w:hint="eastAsia"/>
              </w:rPr>
              <w:t>結合</w:t>
            </w:r>
            <w:r w:rsidRPr="00B81BE4">
              <w:rPr>
                <w:rFonts w:ascii="標楷體" w:eastAsia="標楷體" w:hAnsi="標楷體" w:hint="eastAsia"/>
              </w:rPr>
              <w:t>豐原國民運動中心</w:t>
            </w:r>
            <w:r>
              <w:rPr>
                <w:rFonts w:ascii="標楷體" w:eastAsia="標楷體" w:hAnsi="標楷體" w:hint="eastAsia"/>
              </w:rPr>
              <w:t>場館</w:t>
            </w:r>
            <w:r w:rsidRPr="00B81BE4">
              <w:rPr>
                <w:rFonts w:ascii="標楷體" w:eastAsia="標楷體" w:hAnsi="標楷體" w:hint="eastAsia"/>
              </w:rPr>
              <w:t>，提供</w:t>
            </w:r>
            <w:r>
              <w:rPr>
                <w:rFonts w:ascii="標楷體" w:eastAsia="標楷體" w:hAnsi="標楷體" w:hint="eastAsia"/>
              </w:rPr>
              <w:t>一樓</w:t>
            </w:r>
            <w:r w:rsidRPr="00B81BE4">
              <w:rPr>
                <w:rFonts w:ascii="標楷體" w:eastAsia="標楷體" w:hAnsi="標楷體" w:hint="eastAsia"/>
              </w:rPr>
              <w:t>部分空間作為</w:t>
            </w:r>
            <w:r>
              <w:rPr>
                <w:rFonts w:ascii="標楷體" w:eastAsia="標楷體" w:hAnsi="標楷體" w:hint="eastAsia"/>
              </w:rPr>
              <w:t>豐原區</w:t>
            </w:r>
            <w:r w:rsidRPr="00B81BE4">
              <w:rPr>
                <w:rFonts w:ascii="標楷體" w:eastAsia="標楷體" w:hAnsi="標楷體" w:hint="eastAsia"/>
              </w:rPr>
              <w:t>社皮里活動中心使用</w:t>
            </w:r>
            <w:r>
              <w:rPr>
                <w:rFonts w:ascii="標楷體" w:eastAsia="標楷體" w:hAnsi="標楷體" w:hint="eastAsia"/>
              </w:rPr>
              <w:t>。</w:t>
            </w:r>
          </w:p>
          <w:p w:rsidR="00DE517A" w:rsidRDefault="00DE517A" w:rsidP="00826F65">
            <w:pPr>
              <w:pStyle w:val="Web"/>
              <w:numPr>
                <w:ilvl w:val="0"/>
                <w:numId w:val="6"/>
              </w:numPr>
              <w:wordWrap w:val="0"/>
              <w:spacing w:line="320" w:lineRule="exact"/>
              <w:rPr>
                <w:rFonts w:ascii="標楷體" w:eastAsia="標楷體" w:hAnsi="標楷體"/>
              </w:rPr>
            </w:pPr>
            <w:r>
              <w:rPr>
                <w:rFonts w:ascii="標楷體" w:eastAsia="標楷體" w:hAnsi="標楷體" w:hint="eastAsia"/>
              </w:rPr>
              <w:t>偕同</w:t>
            </w:r>
            <w:r w:rsidRPr="00F1114C">
              <w:rPr>
                <w:rFonts w:ascii="標楷體" w:eastAsia="標楷體" w:hAnsi="標楷體" w:hint="eastAsia"/>
              </w:rPr>
              <w:t>本府經發局辦理</w:t>
            </w:r>
            <w:r w:rsidRPr="00B81BE4">
              <w:rPr>
                <w:rFonts w:ascii="標楷體" w:eastAsia="標楷體" w:hAnsi="標楷體"/>
              </w:rPr>
              <w:t>西屯區市場用地(市43、市95)</w:t>
            </w:r>
            <w:r>
              <w:rPr>
                <w:rFonts w:ascii="標楷體" w:eastAsia="標楷體" w:hAnsi="標楷體"/>
              </w:rPr>
              <w:t>相關招商事宜</w:t>
            </w:r>
            <w:r>
              <w:rPr>
                <w:rFonts w:ascii="標楷體" w:eastAsia="標楷體" w:hAnsi="標楷體" w:hint="eastAsia"/>
              </w:rPr>
              <w:t>，希望</w:t>
            </w:r>
            <w:r w:rsidRPr="00875CBB">
              <w:rPr>
                <w:rFonts w:ascii="標楷體" w:eastAsia="標楷體" w:hAnsi="標楷體" w:hint="eastAsia"/>
              </w:rPr>
              <w:t>引進民間資金</w:t>
            </w:r>
            <w:r>
              <w:rPr>
                <w:rFonts w:ascii="標楷體" w:eastAsia="標楷體" w:hAnsi="標楷體" w:hint="eastAsia"/>
              </w:rPr>
              <w:t>，</w:t>
            </w:r>
            <w:r w:rsidRPr="00875CBB">
              <w:rPr>
                <w:rFonts w:ascii="標楷體" w:eastAsia="標楷體" w:hAnsi="標楷體" w:hint="eastAsia"/>
              </w:rPr>
              <w:t>興建</w:t>
            </w:r>
            <w:r>
              <w:rPr>
                <w:rFonts w:ascii="標楷體" w:eastAsia="標楷體" w:hAnsi="標楷體" w:hint="eastAsia"/>
              </w:rPr>
              <w:t>多功能場館，滿足地方各項需求。</w:t>
            </w:r>
          </w:p>
          <w:p w:rsidR="00DE517A" w:rsidRDefault="00DE517A" w:rsidP="00826F65">
            <w:pPr>
              <w:pStyle w:val="Web"/>
              <w:numPr>
                <w:ilvl w:val="0"/>
                <w:numId w:val="6"/>
              </w:numPr>
              <w:wordWrap w:val="0"/>
              <w:spacing w:line="320" w:lineRule="exact"/>
              <w:rPr>
                <w:rFonts w:ascii="標楷體" w:eastAsia="標楷體" w:hAnsi="標楷體"/>
              </w:rPr>
            </w:pPr>
            <w:r>
              <w:rPr>
                <w:rFonts w:ascii="標楷體" w:eastAsia="標楷體" w:hAnsi="標楷體" w:hint="eastAsia"/>
              </w:rPr>
              <w:t>積極</w:t>
            </w:r>
            <w:r w:rsidRPr="004764EE">
              <w:rPr>
                <w:rFonts w:ascii="標楷體" w:eastAsia="標楷體" w:hAnsi="標楷體" w:hint="eastAsia"/>
              </w:rPr>
              <w:t>爭取</w:t>
            </w:r>
            <w:r>
              <w:rPr>
                <w:rFonts w:ascii="標楷體" w:eastAsia="標楷體" w:hAnsi="標楷體" w:hint="eastAsia"/>
              </w:rPr>
              <w:t>相關</w:t>
            </w:r>
            <w:r w:rsidRPr="004764EE">
              <w:rPr>
                <w:rFonts w:ascii="標楷體" w:eastAsia="標楷體" w:hAnsi="標楷體" w:hint="eastAsia"/>
              </w:rPr>
              <w:t>預算，進行</w:t>
            </w:r>
            <w:r>
              <w:rPr>
                <w:rFonts w:ascii="標楷體" w:eastAsia="標楷體" w:hAnsi="標楷體" w:hint="eastAsia"/>
              </w:rPr>
              <w:t>里活動中心</w:t>
            </w:r>
            <w:r w:rsidRPr="004764EE">
              <w:rPr>
                <w:rFonts w:ascii="標楷體" w:eastAsia="標楷體" w:hAnsi="標楷體" w:hint="eastAsia"/>
              </w:rPr>
              <w:t>補照、修繕及充實內部設施設備作業，期藉由提高活動場域的品質，活化使用率偏低之里活動中心。</w:t>
            </w:r>
          </w:p>
          <w:p w:rsidR="00DE517A" w:rsidRPr="00E861E6" w:rsidRDefault="00DE517A" w:rsidP="00826F65">
            <w:pPr>
              <w:pStyle w:val="Web"/>
              <w:numPr>
                <w:ilvl w:val="0"/>
                <w:numId w:val="6"/>
              </w:numPr>
              <w:wordWrap w:val="0"/>
              <w:spacing w:line="320" w:lineRule="exact"/>
              <w:rPr>
                <w:rFonts w:ascii="標楷體" w:eastAsia="標楷體" w:hAnsi="標楷體"/>
              </w:rPr>
            </w:pPr>
            <w:r w:rsidRPr="00CE1D93">
              <w:rPr>
                <w:rFonts w:ascii="標楷體" w:eastAsia="標楷體" w:hAnsi="標楷體" w:hint="eastAsia"/>
              </w:rPr>
              <w:t>以｢土地無償取得｣及｢多里聯合使用｣為前提，並結合｢正面優先設置｣及｢反面排除興建｣原則，辦理本市里活動中心之興改建事宜</w:t>
            </w:r>
            <w:r w:rsidR="00010F6B">
              <w:rPr>
                <w:rFonts w:ascii="標楷體" w:eastAsia="標楷體" w:hAnsi="標楷體" w:hint="eastAsia"/>
              </w:rPr>
              <w:t>。</w:t>
            </w:r>
          </w:p>
        </w:tc>
      </w:tr>
      <w:tr w:rsidR="007E2022" w:rsidRPr="00E8283F" w:rsidTr="00EF7552">
        <w:trPr>
          <w:divId w:val="897085030"/>
        </w:trPr>
        <w:tc>
          <w:tcPr>
            <w:tcW w:w="0" w:type="auto"/>
            <w:vMerge w:val="restart"/>
            <w:tcBorders>
              <w:top w:val="outset" w:sz="6" w:space="0" w:color="000000"/>
              <w:left w:val="outset" w:sz="6" w:space="0" w:color="000000"/>
              <w:right w:val="outset" w:sz="6" w:space="0" w:color="000000"/>
            </w:tcBorders>
            <w:hideMark/>
          </w:tcPr>
          <w:p w:rsidR="007E2022" w:rsidRPr="00E8283F" w:rsidRDefault="007E2022" w:rsidP="007E2022">
            <w:pPr>
              <w:wordWrap w:val="0"/>
              <w:spacing w:line="320" w:lineRule="exact"/>
              <w:jc w:val="both"/>
              <w:rPr>
                <w:rFonts w:ascii="標楷體" w:eastAsia="標楷體" w:hAnsi="標楷體"/>
              </w:rPr>
            </w:pPr>
            <w:r>
              <w:rPr>
                <w:rFonts w:ascii="標楷體" w:eastAsia="標楷體" w:hAnsi="標楷體" w:hint="eastAsia"/>
              </w:rPr>
              <w:t>宗教業務</w:t>
            </w:r>
          </w:p>
        </w:tc>
        <w:tc>
          <w:tcPr>
            <w:tcW w:w="0" w:type="auto"/>
            <w:vMerge w:val="restart"/>
            <w:tcBorders>
              <w:top w:val="outset" w:sz="6" w:space="0" w:color="000000"/>
              <w:left w:val="outset" w:sz="6" w:space="0" w:color="000000"/>
              <w:right w:val="outset" w:sz="6" w:space="0" w:color="000000"/>
            </w:tcBorders>
            <w:hideMark/>
          </w:tcPr>
          <w:p w:rsidR="007E2022" w:rsidRPr="00E8283F" w:rsidRDefault="007E2022" w:rsidP="007E2022">
            <w:pPr>
              <w:wordWrap w:val="0"/>
              <w:spacing w:line="320" w:lineRule="exact"/>
              <w:jc w:val="both"/>
              <w:rPr>
                <w:rFonts w:ascii="標楷體" w:eastAsia="標楷體" w:hAnsi="標楷體"/>
              </w:rPr>
            </w:pPr>
            <w:r w:rsidRPr="006343C7">
              <w:rPr>
                <w:rFonts w:ascii="標楷體" w:eastAsia="標楷體" w:hAnsi="標楷體" w:hint="eastAsia"/>
              </w:rPr>
              <w:t>推動節能減碳創新作為、積極營造綠色宗教環境</w:t>
            </w:r>
          </w:p>
        </w:tc>
        <w:tc>
          <w:tcPr>
            <w:tcW w:w="3399" w:type="pct"/>
            <w:tcBorders>
              <w:top w:val="outset" w:sz="6" w:space="0" w:color="000000"/>
              <w:left w:val="outset" w:sz="6" w:space="0" w:color="000000"/>
              <w:bottom w:val="outset" w:sz="6" w:space="0" w:color="000000"/>
              <w:right w:val="outset" w:sz="6" w:space="0" w:color="000000"/>
            </w:tcBorders>
            <w:vAlign w:val="center"/>
            <w:hideMark/>
          </w:tcPr>
          <w:p w:rsidR="007E2022" w:rsidRPr="00E8283F" w:rsidRDefault="00B63A76" w:rsidP="00B63A76">
            <w:pPr>
              <w:pStyle w:val="Web"/>
              <w:spacing w:before="0" w:beforeAutospacing="0" w:after="0" w:afterAutospacing="0" w:line="320" w:lineRule="exact"/>
              <w:jc w:val="left"/>
              <w:rPr>
                <w:rFonts w:ascii="標楷體" w:eastAsia="標楷體" w:hAnsi="標楷體"/>
              </w:rPr>
            </w:pPr>
            <w:r w:rsidRPr="00B63A76">
              <w:rPr>
                <w:rFonts w:ascii="標楷體" w:eastAsia="標楷體" w:hAnsi="標楷體" w:hint="eastAsia"/>
              </w:rPr>
              <w:t>舉辦宗教場所低碳認證標章，推動中台灣七縣市宗教場所節能減碳作為</w:t>
            </w:r>
            <w:r>
              <w:rPr>
                <w:rFonts w:ascii="標楷體" w:eastAsia="標楷體" w:hAnsi="標楷體" w:hint="eastAsia"/>
              </w:rPr>
              <w:t>，</w:t>
            </w:r>
            <w:r w:rsidR="007E2022" w:rsidRPr="006343C7">
              <w:rPr>
                <w:rFonts w:ascii="標楷體" w:eastAsia="標楷體" w:hAnsi="標楷體" w:hint="eastAsia"/>
              </w:rPr>
              <w:t>如：空氣品質宣導旗幟推廣、空氣緊急惡化應變機制，並呈現</w:t>
            </w:r>
            <w:r w:rsidR="007E2022" w:rsidRPr="006343C7">
              <w:rPr>
                <w:rFonts w:ascii="標楷體" w:eastAsia="標楷體" w:hAnsi="標楷體"/>
              </w:rPr>
              <w:t>29區宗教團體減碳成果。</w:t>
            </w:r>
          </w:p>
        </w:tc>
      </w:tr>
      <w:tr w:rsidR="007E2022" w:rsidRPr="00E8283F" w:rsidTr="00EF7552">
        <w:trPr>
          <w:divId w:val="897085030"/>
        </w:trPr>
        <w:tc>
          <w:tcPr>
            <w:tcW w:w="0" w:type="auto"/>
            <w:vMerge/>
            <w:tcBorders>
              <w:left w:val="outset" w:sz="6" w:space="0" w:color="000000"/>
              <w:right w:val="outset" w:sz="6" w:space="0" w:color="000000"/>
            </w:tcBorders>
            <w:vAlign w:val="center"/>
            <w:hideMark/>
          </w:tcPr>
          <w:p w:rsidR="007E2022" w:rsidRPr="00E8283F" w:rsidRDefault="007E2022" w:rsidP="007E2022">
            <w:pPr>
              <w:rPr>
                <w:rFonts w:ascii="標楷體" w:eastAsia="標楷體" w:hAnsi="標楷體"/>
              </w:rPr>
            </w:pPr>
          </w:p>
        </w:tc>
        <w:tc>
          <w:tcPr>
            <w:tcW w:w="0" w:type="auto"/>
            <w:vMerge/>
            <w:tcBorders>
              <w:left w:val="outset" w:sz="6" w:space="0" w:color="000000"/>
              <w:bottom w:val="outset" w:sz="6" w:space="0" w:color="000000"/>
              <w:right w:val="outset" w:sz="6" w:space="0" w:color="000000"/>
            </w:tcBorders>
            <w:hideMark/>
          </w:tcPr>
          <w:p w:rsidR="007E2022" w:rsidRPr="00E8283F" w:rsidRDefault="007E2022" w:rsidP="007E2022">
            <w:pPr>
              <w:wordWrap w:val="0"/>
              <w:spacing w:line="320" w:lineRule="exact"/>
              <w:jc w:val="both"/>
              <w:rPr>
                <w:rFonts w:ascii="標楷體" w:eastAsia="標楷體" w:hAnsi="標楷體"/>
              </w:rPr>
            </w:pPr>
          </w:p>
        </w:tc>
        <w:tc>
          <w:tcPr>
            <w:tcW w:w="3399" w:type="pct"/>
            <w:tcBorders>
              <w:top w:val="outset" w:sz="6" w:space="0" w:color="000000"/>
              <w:left w:val="outset" w:sz="6" w:space="0" w:color="000000"/>
              <w:bottom w:val="outset" w:sz="6" w:space="0" w:color="000000"/>
              <w:right w:val="outset" w:sz="6" w:space="0" w:color="000000"/>
            </w:tcBorders>
            <w:vAlign w:val="center"/>
            <w:hideMark/>
          </w:tcPr>
          <w:p w:rsidR="007E2022" w:rsidRPr="00486EFB" w:rsidRDefault="007E2022" w:rsidP="007E2022">
            <w:pPr>
              <w:spacing w:beforeLines="20" w:before="48" w:afterLines="20" w:after="48" w:line="320" w:lineRule="exact"/>
              <w:rPr>
                <w:rFonts w:ascii="標楷體" w:eastAsia="標楷體" w:hAnsi="標楷體" w:cs="Arial"/>
                <w:snapToGrid w:val="0"/>
                <w:color w:val="000000"/>
              </w:rPr>
            </w:pPr>
            <w:r w:rsidRPr="006343C7">
              <w:rPr>
                <w:rFonts w:ascii="標楷體" w:eastAsia="標楷體" w:hAnsi="標楷體" w:cs="Arial" w:hint="eastAsia"/>
                <w:snapToGrid w:val="0"/>
                <w:color w:val="000000"/>
              </w:rPr>
              <w:t>推廣「團拜一炷香」、「環保禮炮車」、「紙錢集中燒」、「減爐敬神明」、「</w:t>
            </w:r>
            <w:r w:rsidRPr="006343C7">
              <w:rPr>
                <w:rFonts w:ascii="標楷體" w:eastAsia="標楷體" w:hAnsi="標楷體" w:cs="Arial"/>
                <w:snapToGrid w:val="0"/>
                <w:color w:val="000000"/>
              </w:rPr>
              <w:t>LED燈具取代傳統燈泡」等節能減碳措施。</w:t>
            </w:r>
          </w:p>
        </w:tc>
      </w:tr>
      <w:tr w:rsidR="007E2022" w:rsidRPr="00E8283F" w:rsidTr="00776FA7">
        <w:trPr>
          <w:divId w:val="897085030"/>
        </w:trPr>
        <w:tc>
          <w:tcPr>
            <w:tcW w:w="0" w:type="auto"/>
            <w:vMerge/>
            <w:tcBorders>
              <w:left w:val="outset" w:sz="6" w:space="0" w:color="000000"/>
              <w:right w:val="outset" w:sz="6" w:space="0" w:color="000000"/>
            </w:tcBorders>
            <w:vAlign w:val="center"/>
          </w:tcPr>
          <w:p w:rsidR="007E2022" w:rsidRPr="00E8283F" w:rsidRDefault="007E2022" w:rsidP="007E2022">
            <w:pPr>
              <w:rPr>
                <w:rFonts w:ascii="標楷體" w:eastAsia="標楷體" w:hAnsi="標楷體"/>
              </w:rPr>
            </w:pPr>
          </w:p>
        </w:tc>
        <w:tc>
          <w:tcPr>
            <w:tcW w:w="0" w:type="auto"/>
            <w:vMerge w:val="restart"/>
            <w:tcBorders>
              <w:top w:val="outset" w:sz="6" w:space="0" w:color="000000"/>
              <w:left w:val="outset" w:sz="6" w:space="0" w:color="000000"/>
              <w:right w:val="outset" w:sz="6" w:space="0" w:color="000000"/>
            </w:tcBorders>
          </w:tcPr>
          <w:p w:rsidR="007E2022" w:rsidRDefault="007E2022" w:rsidP="007E2022">
            <w:pPr>
              <w:wordWrap w:val="0"/>
              <w:spacing w:line="320" w:lineRule="exact"/>
              <w:jc w:val="both"/>
              <w:rPr>
                <w:rFonts w:ascii="細明體" w:eastAsia="細明體" w:hAnsi="細明體"/>
                <w:sz w:val="28"/>
                <w:szCs w:val="28"/>
              </w:rPr>
            </w:pPr>
            <w:r w:rsidRPr="006343C7">
              <w:rPr>
                <w:rFonts w:ascii="標楷體" w:eastAsia="標楷體" w:hAnsi="標楷體" w:cs="Arial" w:hint="eastAsia"/>
                <w:snapToGrid w:val="0"/>
                <w:color w:val="000000"/>
              </w:rPr>
              <w:t>健全宗教組織</w:t>
            </w:r>
            <w:r w:rsidRPr="006343C7">
              <w:rPr>
                <w:rFonts w:ascii="標楷體" w:eastAsia="標楷體" w:hAnsi="標楷體" w:cs="Arial" w:hint="eastAsia"/>
                <w:snapToGrid w:val="0"/>
                <w:color w:val="000000"/>
              </w:rPr>
              <w:lastRenderedPageBreak/>
              <w:t>與管理、鼓勵興辦公益慈善事業</w:t>
            </w:r>
          </w:p>
        </w:tc>
        <w:tc>
          <w:tcPr>
            <w:tcW w:w="3399" w:type="pct"/>
            <w:tcBorders>
              <w:top w:val="outset" w:sz="6" w:space="0" w:color="000000"/>
              <w:left w:val="outset" w:sz="6" w:space="0" w:color="000000"/>
              <w:bottom w:val="outset" w:sz="6" w:space="0" w:color="000000"/>
              <w:right w:val="outset" w:sz="6" w:space="0" w:color="000000"/>
            </w:tcBorders>
            <w:vAlign w:val="center"/>
          </w:tcPr>
          <w:p w:rsidR="007E2022" w:rsidRPr="00B042A1" w:rsidRDefault="007E2022" w:rsidP="007E2022">
            <w:pPr>
              <w:spacing w:beforeLines="20" w:before="48" w:afterLines="20" w:after="48" w:line="320" w:lineRule="exact"/>
              <w:jc w:val="both"/>
              <w:rPr>
                <w:rFonts w:ascii="標楷體" w:eastAsia="標楷體" w:hAnsi="標楷體"/>
              </w:rPr>
            </w:pPr>
            <w:r w:rsidRPr="006343C7">
              <w:rPr>
                <w:rFonts w:ascii="標楷體" w:eastAsia="標楷體" w:hAnsi="標楷體" w:hint="eastAsia"/>
              </w:rPr>
              <w:lastRenderedPageBreak/>
              <w:t>辦理寺廟登記作業，健全宗教組織與管理</w:t>
            </w:r>
            <w:r w:rsidR="00010F6B">
              <w:rPr>
                <w:rFonts w:ascii="標楷體" w:eastAsia="標楷體" w:hAnsi="標楷體" w:hint="eastAsia"/>
              </w:rPr>
              <w:t>。</w:t>
            </w:r>
          </w:p>
        </w:tc>
      </w:tr>
      <w:tr w:rsidR="007E2022" w:rsidRPr="00E8283F" w:rsidTr="00776FA7">
        <w:trPr>
          <w:divId w:val="897085030"/>
        </w:trPr>
        <w:tc>
          <w:tcPr>
            <w:tcW w:w="0" w:type="auto"/>
            <w:vMerge/>
            <w:tcBorders>
              <w:left w:val="outset" w:sz="6" w:space="0" w:color="000000"/>
              <w:bottom w:val="outset" w:sz="6" w:space="0" w:color="000000"/>
              <w:right w:val="outset" w:sz="6" w:space="0" w:color="000000"/>
            </w:tcBorders>
            <w:vAlign w:val="center"/>
          </w:tcPr>
          <w:p w:rsidR="007E2022" w:rsidRPr="00E8283F" w:rsidRDefault="007E2022" w:rsidP="007E2022">
            <w:pPr>
              <w:rPr>
                <w:rFonts w:ascii="標楷體" w:eastAsia="標楷體" w:hAnsi="標楷體"/>
              </w:rPr>
            </w:pPr>
          </w:p>
        </w:tc>
        <w:tc>
          <w:tcPr>
            <w:tcW w:w="0" w:type="auto"/>
            <w:vMerge/>
            <w:tcBorders>
              <w:left w:val="outset" w:sz="6" w:space="0" w:color="000000"/>
              <w:bottom w:val="outset" w:sz="6" w:space="0" w:color="000000"/>
              <w:right w:val="outset" w:sz="6" w:space="0" w:color="000000"/>
            </w:tcBorders>
          </w:tcPr>
          <w:p w:rsidR="007E2022" w:rsidRDefault="007E2022" w:rsidP="007E2022">
            <w:pPr>
              <w:wordWrap w:val="0"/>
              <w:spacing w:line="320" w:lineRule="exact"/>
              <w:jc w:val="both"/>
              <w:rPr>
                <w:rFonts w:ascii="細明體" w:eastAsia="細明體" w:hAnsi="細明體"/>
                <w:sz w:val="28"/>
                <w:szCs w:val="28"/>
              </w:rPr>
            </w:pPr>
          </w:p>
        </w:tc>
        <w:tc>
          <w:tcPr>
            <w:tcW w:w="3399" w:type="pct"/>
            <w:tcBorders>
              <w:top w:val="outset" w:sz="6" w:space="0" w:color="000000"/>
              <w:left w:val="outset" w:sz="6" w:space="0" w:color="000000"/>
              <w:bottom w:val="outset" w:sz="6" w:space="0" w:color="000000"/>
              <w:right w:val="outset" w:sz="6" w:space="0" w:color="000000"/>
            </w:tcBorders>
            <w:vAlign w:val="center"/>
          </w:tcPr>
          <w:p w:rsidR="007E2022" w:rsidRPr="00B042A1" w:rsidRDefault="007E2022" w:rsidP="007E2022">
            <w:pPr>
              <w:spacing w:beforeLines="20" w:before="48" w:afterLines="20" w:after="48" w:line="320" w:lineRule="exact"/>
              <w:jc w:val="both"/>
              <w:rPr>
                <w:rFonts w:ascii="標楷體" w:eastAsia="標楷體" w:hAnsi="標楷體"/>
              </w:rPr>
            </w:pPr>
            <w:r w:rsidRPr="006343C7">
              <w:rPr>
                <w:rFonts w:ascii="標楷體" w:eastAsia="標楷體" w:hAnsi="標楷體" w:hint="eastAsia"/>
              </w:rPr>
              <w:t>推動宗教團體相互交流、鼓勵宗教團體回饋社會、興辦公益慈善及社會教化事業。</w:t>
            </w:r>
          </w:p>
        </w:tc>
      </w:tr>
      <w:tr w:rsidR="000B7200" w:rsidRPr="00E8283F" w:rsidTr="00DD475C">
        <w:trPr>
          <w:divId w:val="897085030"/>
        </w:trPr>
        <w:tc>
          <w:tcPr>
            <w:tcW w:w="0" w:type="auto"/>
            <w:vMerge w:val="restart"/>
            <w:tcBorders>
              <w:top w:val="outset" w:sz="6" w:space="0" w:color="000000"/>
              <w:left w:val="outset" w:sz="6" w:space="0" w:color="000000"/>
              <w:right w:val="outset" w:sz="6" w:space="0" w:color="000000"/>
            </w:tcBorders>
            <w:hideMark/>
          </w:tcPr>
          <w:p w:rsidR="000B7200" w:rsidRPr="00A31C1D" w:rsidRDefault="000B7200" w:rsidP="000B7200">
            <w:pPr>
              <w:wordWrap w:val="0"/>
              <w:spacing w:line="320" w:lineRule="exact"/>
              <w:jc w:val="both"/>
              <w:rPr>
                <w:rFonts w:ascii="標楷體" w:eastAsia="標楷體" w:hAnsi="標楷體"/>
              </w:rPr>
            </w:pPr>
            <w:r>
              <w:rPr>
                <w:rFonts w:ascii="標楷體" w:eastAsia="標楷體" w:hAnsi="標楷體" w:hint="eastAsia"/>
                <w:lang w:eastAsia="zh-HK"/>
              </w:rPr>
              <w:t>優化</w:t>
            </w:r>
            <w:r w:rsidRPr="00A31C1D">
              <w:rPr>
                <w:rFonts w:ascii="標楷體" w:eastAsia="標楷體" w:hAnsi="標楷體" w:hint="eastAsia"/>
              </w:rPr>
              <w:t>戶政業務</w:t>
            </w:r>
          </w:p>
        </w:tc>
        <w:tc>
          <w:tcPr>
            <w:tcW w:w="0" w:type="auto"/>
            <w:tcBorders>
              <w:top w:val="outset" w:sz="6" w:space="0" w:color="000000"/>
              <w:left w:val="outset" w:sz="6" w:space="0" w:color="000000"/>
              <w:bottom w:val="outset" w:sz="6" w:space="0" w:color="000000"/>
              <w:right w:val="outset" w:sz="6" w:space="0" w:color="000000"/>
            </w:tcBorders>
            <w:hideMark/>
          </w:tcPr>
          <w:p w:rsidR="000B7200" w:rsidRPr="00A31C1D" w:rsidRDefault="000B7200" w:rsidP="000B7200">
            <w:pPr>
              <w:wordWrap w:val="0"/>
              <w:spacing w:line="320" w:lineRule="exact"/>
              <w:jc w:val="both"/>
              <w:rPr>
                <w:rFonts w:ascii="標楷體" w:eastAsia="標楷體" w:hAnsi="標楷體"/>
              </w:rPr>
            </w:pPr>
            <w:r w:rsidRPr="00A31C1D">
              <w:rPr>
                <w:rFonts w:ascii="標楷體" w:eastAsia="標楷體" w:hAnsi="標楷體" w:hint="eastAsia"/>
                <w:lang w:eastAsia="zh-HK"/>
              </w:rPr>
              <w:t>臺中市108年單身民眾聯誼活動實施計畫</w:t>
            </w:r>
          </w:p>
        </w:tc>
        <w:tc>
          <w:tcPr>
            <w:tcW w:w="3399" w:type="pct"/>
            <w:tcBorders>
              <w:top w:val="outset" w:sz="6" w:space="0" w:color="000000"/>
              <w:left w:val="outset" w:sz="6" w:space="0" w:color="000000"/>
              <w:bottom w:val="outset" w:sz="6" w:space="0" w:color="000000"/>
              <w:right w:val="outset" w:sz="6" w:space="0" w:color="000000"/>
            </w:tcBorders>
            <w:hideMark/>
          </w:tcPr>
          <w:p w:rsidR="000B7200" w:rsidRPr="00A31C1D" w:rsidRDefault="000B7200" w:rsidP="000B7200">
            <w:pPr>
              <w:pStyle w:val="Web"/>
              <w:numPr>
                <w:ilvl w:val="0"/>
                <w:numId w:val="13"/>
              </w:numPr>
              <w:wordWrap w:val="0"/>
              <w:spacing w:before="0" w:beforeAutospacing="0" w:after="0" w:afterAutospacing="0" w:line="320" w:lineRule="exact"/>
              <w:rPr>
                <w:rFonts w:ascii="標楷體" w:eastAsia="標楷體" w:hAnsi="標楷體"/>
              </w:rPr>
            </w:pPr>
            <w:r w:rsidRPr="00A31C1D">
              <w:rPr>
                <w:rFonts w:ascii="標楷體" w:eastAsia="標楷體" w:hAnsi="標楷體" w:hint="eastAsia"/>
              </w:rPr>
              <w:t>鼓勵本市單身民眾擴大社交生活領域，促進彼此交流機會，進而提</w:t>
            </w:r>
            <w:r w:rsidRPr="00A31C1D">
              <w:rPr>
                <w:rFonts w:ascii="標楷體" w:eastAsia="標楷體" w:hAnsi="標楷體" w:hint="eastAsia"/>
                <w:lang w:eastAsia="zh-HK"/>
              </w:rPr>
              <w:t>升</w:t>
            </w:r>
            <w:r w:rsidRPr="00A31C1D">
              <w:rPr>
                <w:rFonts w:ascii="標楷體" w:eastAsia="標楷體" w:hAnsi="標楷體" w:hint="eastAsia"/>
              </w:rPr>
              <w:t>本市婚育率。</w:t>
            </w:r>
          </w:p>
          <w:p w:rsidR="000B7200" w:rsidRPr="00A31C1D" w:rsidRDefault="000B7200" w:rsidP="000B7200">
            <w:pPr>
              <w:pStyle w:val="Web"/>
              <w:numPr>
                <w:ilvl w:val="0"/>
                <w:numId w:val="13"/>
              </w:numPr>
              <w:wordWrap w:val="0"/>
              <w:spacing w:before="0" w:beforeAutospacing="0" w:after="0" w:afterAutospacing="0" w:line="320" w:lineRule="exact"/>
              <w:rPr>
                <w:rFonts w:ascii="標楷體" w:eastAsia="標楷體" w:hAnsi="標楷體"/>
              </w:rPr>
            </w:pPr>
            <w:r w:rsidRPr="00A31C1D">
              <w:rPr>
                <w:rFonts w:ascii="標楷體" w:eastAsia="標楷體" w:hAnsi="標楷體" w:hint="eastAsia"/>
              </w:rPr>
              <w:t>3</w:t>
            </w:r>
            <w:r w:rsidRPr="00A31C1D">
              <w:rPr>
                <w:rFonts w:ascii="標楷體" w:eastAsia="標楷體" w:hAnsi="標楷體" w:hint="eastAsia"/>
                <w:lang w:eastAsia="zh-HK"/>
              </w:rPr>
              <w:t>月至</w:t>
            </w:r>
            <w:r w:rsidRPr="00A31C1D">
              <w:rPr>
                <w:rFonts w:ascii="標楷體" w:eastAsia="標楷體" w:hAnsi="標楷體" w:hint="eastAsia"/>
              </w:rPr>
              <w:t>9</w:t>
            </w:r>
            <w:r w:rsidRPr="00A31C1D">
              <w:rPr>
                <w:rFonts w:ascii="標楷體" w:eastAsia="標楷體" w:hAnsi="標楷體" w:hint="eastAsia"/>
                <w:lang w:eastAsia="zh-HK"/>
              </w:rPr>
              <w:t>月分別辦理</w:t>
            </w:r>
            <w:r w:rsidRPr="00A31C1D">
              <w:rPr>
                <w:rFonts w:ascii="標楷體" w:eastAsia="標楷體" w:hAnsi="標楷體" w:hint="eastAsia"/>
              </w:rPr>
              <w:t>8</w:t>
            </w:r>
            <w:r w:rsidRPr="00A31C1D">
              <w:rPr>
                <w:rFonts w:ascii="標楷體" w:eastAsia="標楷體" w:hAnsi="標楷體" w:hint="eastAsia"/>
                <w:lang w:eastAsia="zh-HK"/>
              </w:rPr>
              <w:t>場次</w:t>
            </w:r>
            <w:r w:rsidRPr="00A31C1D">
              <w:rPr>
                <w:rFonts w:ascii="標楷體" w:eastAsia="標楷體" w:hAnsi="標楷體" w:hint="eastAsia"/>
              </w:rPr>
              <w:t>，</w:t>
            </w:r>
            <w:r w:rsidRPr="00A31C1D">
              <w:rPr>
                <w:rFonts w:ascii="標楷體" w:eastAsia="標楷體" w:hAnsi="標楷體" w:hint="eastAsia"/>
                <w:lang w:eastAsia="zh-HK"/>
              </w:rPr>
              <w:t>其中一場由中彰投苗共同辦理</w:t>
            </w:r>
            <w:r w:rsidRPr="00A31C1D">
              <w:rPr>
                <w:rFonts w:ascii="標楷體" w:eastAsia="標楷體" w:hAnsi="標楷體" w:hint="eastAsia"/>
              </w:rPr>
              <w:t>。</w:t>
            </w:r>
          </w:p>
          <w:p w:rsidR="000B7200" w:rsidRPr="00A31C1D" w:rsidRDefault="000B7200" w:rsidP="000B7200">
            <w:pPr>
              <w:pStyle w:val="Web"/>
              <w:numPr>
                <w:ilvl w:val="0"/>
                <w:numId w:val="13"/>
              </w:numPr>
              <w:wordWrap w:val="0"/>
              <w:spacing w:before="0" w:beforeAutospacing="0" w:after="0" w:afterAutospacing="0" w:line="320" w:lineRule="exact"/>
              <w:rPr>
                <w:rFonts w:ascii="標楷體" w:eastAsia="標楷體" w:hAnsi="標楷體"/>
              </w:rPr>
            </w:pPr>
            <w:r w:rsidRPr="00A31C1D">
              <w:rPr>
                <w:rFonts w:ascii="標楷體" w:eastAsia="標楷體" w:hAnsi="標楷體" w:hint="eastAsia"/>
                <w:lang w:eastAsia="zh-HK"/>
              </w:rPr>
              <w:t>參加人數預計</w:t>
            </w:r>
            <w:r w:rsidRPr="00A31C1D">
              <w:rPr>
                <w:rFonts w:ascii="標楷體" w:eastAsia="標楷體" w:hAnsi="標楷體" w:hint="eastAsia"/>
              </w:rPr>
              <w:t>680</w:t>
            </w:r>
            <w:r w:rsidRPr="00A31C1D">
              <w:rPr>
                <w:rFonts w:ascii="標楷體" w:eastAsia="標楷體" w:hAnsi="標楷體" w:hint="eastAsia"/>
                <w:lang w:eastAsia="zh-HK"/>
              </w:rPr>
              <w:t>人次</w:t>
            </w:r>
            <w:r w:rsidRPr="00A31C1D">
              <w:rPr>
                <w:rFonts w:ascii="標楷體" w:eastAsia="標楷體" w:hAnsi="標楷體" w:hint="eastAsia"/>
              </w:rPr>
              <w:t>。</w:t>
            </w:r>
          </w:p>
        </w:tc>
      </w:tr>
      <w:tr w:rsidR="000B7200" w:rsidRPr="00E8283F" w:rsidTr="00DD475C">
        <w:trPr>
          <w:divId w:val="897085030"/>
        </w:trPr>
        <w:tc>
          <w:tcPr>
            <w:tcW w:w="0" w:type="auto"/>
            <w:vMerge/>
            <w:tcBorders>
              <w:left w:val="outset" w:sz="6" w:space="0" w:color="000000"/>
              <w:right w:val="outset" w:sz="6" w:space="0" w:color="000000"/>
            </w:tcBorders>
            <w:hideMark/>
          </w:tcPr>
          <w:p w:rsidR="000B7200" w:rsidRPr="00E8283F" w:rsidRDefault="000B7200" w:rsidP="000B7200">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hideMark/>
          </w:tcPr>
          <w:p w:rsidR="000B7200" w:rsidRPr="00E8283F" w:rsidRDefault="000B7200" w:rsidP="000B7200">
            <w:pPr>
              <w:wordWrap w:val="0"/>
              <w:spacing w:line="320" w:lineRule="exact"/>
              <w:jc w:val="both"/>
              <w:rPr>
                <w:rFonts w:ascii="標楷體" w:eastAsia="標楷體" w:hAnsi="標楷體"/>
              </w:rPr>
            </w:pPr>
            <w:r w:rsidRPr="009D3525">
              <w:rPr>
                <w:rFonts w:ascii="標楷體" w:eastAsia="標楷體" w:hAnsi="標楷體" w:hint="eastAsia"/>
              </w:rPr>
              <w:t>臺中市政府民政局強化政府基層機關資安防護及區域聯防計畫</w:t>
            </w:r>
          </w:p>
        </w:tc>
        <w:tc>
          <w:tcPr>
            <w:tcW w:w="3399" w:type="pct"/>
            <w:tcBorders>
              <w:top w:val="outset" w:sz="6" w:space="0" w:color="000000"/>
              <w:left w:val="outset" w:sz="6" w:space="0" w:color="000000"/>
              <w:bottom w:val="outset" w:sz="6" w:space="0" w:color="000000"/>
              <w:right w:val="outset" w:sz="6" w:space="0" w:color="000000"/>
            </w:tcBorders>
            <w:hideMark/>
          </w:tcPr>
          <w:p w:rsidR="000B7200" w:rsidRPr="00E8283F" w:rsidRDefault="000B7200" w:rsidP="000B72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lang w:eastAsia="zh-HK"/>
              </w:rPr>
              <w:t>配合內政部於</w:t>
            </w:r>
            <w:r w:rsidRPr="00694B6D">
              <w:rPr>
                <w:rFonts w:ascii="標楷體" w:eastAsia="標楷體" w:hAnsi="標楷體"/>
              </w:rPr>
              <w:t>107年至109年汰換第2代並建置第3代戶役政資訊系統軟硬體周邊設備，以強化基層機關資安防護。</w:t>
            </w:r>
          </w:p>
        </w:tc>
      </w:tr>
      <w:tr w:rsidR="000B7200" w:rsidRPr="00E8283F" w:rsidTr="00DD475C">
        <w:trPr>
          <w:divId w:val="897085030"/>
        </w:trPr>
        <w:tc>
          <w:tcPr>
            <w:tcW w:w="0" w:type="auto"/>
            <w:vMerge/>
            <w:tcBorders>
              <w:left w:val="outset" w:sz="6" w:space="0" w:color="000000"/>
              <w:right w:val="outset" w:sz="6" w:space="0" w:color="000000"/>
            </w:tcBorders>
          </w:tcPr>
          <w:p w:rsidR="000B7200" w:rsidRDefault="000B7200" w:rsidP="000B7200">
            <w:pPr>
              <w:wordWrap w:val="0"/>
              <w:spacing w:line="320" w:lineRule="exact"/>
              <w:jc w:val="both"/>
              <w:rPr>
                <w:rFonts w:ascii="標楷體" w:eastAsia="標楷體" w:hAnsi="標楷體"/>
                <w:lang w:eastAsia="zh-HK"/>
              </w:rPr>
            </w:pPr>
          </w:p>
        </w:tc>
        <w:tc>
          <w:tcPr>
            <w:tcW w:w="0" w:type="auto"/>
            <w:tcBorders>
              <w:top w:val="outset" w:sz="6" w:space="0" w:color="000000"/>
              <w:left w:val="outset" w:sz="6" w:space="0" w:color="000000"/>
              <w:bottom w:val="outset" w:sz="6" w:space="0" w:color="000000"/>
              <w:right w:val="outset" w:sz="6" w:space="0" w:color="000000"/>
            </w:tcBorders>
          </w:tcPr>
          <w:p w:rsidR="000B7200" w:rsidRPr="000360B3" w:rsidRDefault="000B7200" w:rsidP="000B7200">
            <w:pPr>
              <w:spacing w:line="320" w:lineRule="exact"/>
              <w:jc w:val="both"/>
              <w:rPr>
                <w:rFonts w:ascii="標楷體" w:eastAsia="標楷體" w:hAnsi="標楷體"/>
              </w:rPr>
            </w:pPr>
            <w:r w:rsidRPr="008E08D0">
              <w:rPr>
                <w:rFonts w:ascii="標楷體" w:eastAsia="標楷體" w:hAnsi="標楷體" w:hint="eastAsia"/>
              </w:rPr>
              <w:t>臺中市政府關懷新住民視訊服務計畫</w:t>
            </w:r>
          </w:p>
        </w:tc>
        <w:tc>
          <w:tcPr>
            <w:tcW w:w="3399" w:type="pct"/>
            <w:tcBorders>
              <w:top w:val="outset" w:sz="6" w:space="0" w:color="000000"/>
              <w:left w:val="outset" w:sz="6" w:space="0" w:color="000000"/>
              <w:bottom w:val="outset" w:sz="6" w:space="0" w:color="000000"/>
              <w:right w:val="outset" w:sz="6" w:space="0" w:color="000000"/>
            </w:tcBorders>
          </w:tcPr>
          <w:p w:rsidR="000B7200" w:rsidRPr="00CF0E06" w:rsidRDefault="000B7200" w:rsidP="000B7200">
            <w:pPr>
              <w:pStyle w:val="Web"/>
              <w:wordWrap w:val="0"/>
              <w:spacing w:before="0" w:beforeAutospacing="0" w:after="0" w:afterAutospacing="0" w:line="320" w:lineRule="exact"/>
              <w:rPr>
                <w:rFonts w:ascii="標楷體" w:eastAsia="標楷體" w:hAnsi="標楷體"/>
              </w:rPr>
            </w:pPr>
            <w:r w:rsidRPr="00CF0E06">
              <w:rPr>
                <w:rFonts w:ascii="標楷體" w:eastAsia="標楷體" w:hAnsi="標楷體" w:cs="Arial" w:hint="eastAsia"/>
                <w:bCs/>
                <w:color w:val="000000"/>
              </w:rPr>
              <w:t>107年10月11日</w:t>
            </w:r>
            <w:r>
              <w:rPr>
                <w:rFonts w:ascii="標楷體" w:eastAsia="標楷體" w:hAnsi="標楷體" w:cs="Arial" w:hint="eastAsia"/>
                <w:bCs/>
                <w:color w:val="000000"/>
                <w:lang w:eastAsia="zh-HK"/>
              </w:rPr>
              <w:t>訂定本計</w:t>
            </w:r>
            <w:r>
              <w:rPr>
                <w:rFonts w:ascii="標楷體" w:eastAsia="標楷體" w:hAnsi="標楷體" w:cs="Arial" w:hint="eastAsia"/>
                <w:bCs/>
                <w:color w:val="000000"/>
              </w:rPr>
              <w:t>畫，108</w:t>
            </w:r>
            <w:r>
              <w:rPr>
                <w:rFonts w:ascii="標楷體" w:eastAsia="標楷體" w:hAnsi="標楷體" w:cs="Arial" w:hint="eastAsia"/>
                <w:bCs/>
                <w:color w:val="000000"/>
                <w:lang w:eastAsia="zh-HK"/>
              </w:rPr>
              <w:t>年持續推動新住民關懷服務</w:t>
            </w:r>
            <w:r>
              <w:rPr>
                <w:rFonts w:ascii="標楷體" w:eastAsia="標楷體" w:hAnsi="標楷體" w:cs="Arial" w:hint="eastAsia"/>
                <w:bCs/>
                <w:color w:val="000000"/>
              </w:rPr>
              <w:t>。</w:t>
            </w:r>
          </w:p>
        </w:tc>
      </w:tr>
      <w:tr w:rsidR="000B7200" w:rsidRPr="00E8283F" w:rsidTr="00DD475C">
        <w:trPr>
          <w:divId w:val="897085030"/>
        </w:trPr>
        <w:tc>
          <w:tcPr>
            <w:tcW w:w="0" w:type="auto"/>
            <w:vMerge/>
            <w:tcBorders>
              <w:left w:val="outset" w:sz="6" w:space="0" w:color="000000"/>
              <w:right w:val="outset" w:sz="6" w:space="0" w:color="000000"/>
            </w:tcBorders>
          </w:tcPr>
          <w:p w:rsidR="000B7200" w:rsidRDefault="000B7200" w:rsidP="000B7200">
            <w:pPr>
              <w:wordWrap w:val="0"/>
              <w:spacing w:line="320" w:lineRule="exact"/>
              <w:jc w:val="both"/>
              <w:rPr>
                <w:rFonts w:ascii="細明體" w:eastAsia="細明體" w:hAnsi="細明體"/>
                <w:sz w:val="28"/>
                <w:szCs w:val="28"/>
              </w:rPr>
            </w:pPr>
          </w:p>
        </w:tc>
        <w:tc>
          <w:tcPr>
            <w:tcW w:w="0" w:type="auto"/>
            <w:tcBorders>
              <w:top w:val="outset" w:sz="6" w:space="0" w:color="000000"/>
              <w:left w:val="outset" w:sz="6" w:space="0" w:color="000000"/>
              <w:bottom w:val="outset" w:sz="6" w:space="0" w:color="000000"/>
              <w:right w:val="outset" w:sz="6" w:space="0" w:color="000000"/>
            </w:tcBorders>
          </w:tcPr>
          <w:p w:rsidR="000B7200" w:rsidRPr="000237D5" w:rsidRDefault="000B7200" w:rsidP="000B7200">
            <w:pPr>
              <w:wordWrap w:val="0"/>
              <w:spacing w:line="320" w:lineRule="exact"/>
              <w:jc w:val="both"/>
              <w:rPr>
                <w:rFonts w:ascii="標楷體" w:eastAsia="標楷體" w:hAnsi="標楷體"/>
              </w:rPr>
            </w:pPr>
            <w:r w:rsidRPr="007C2853">
              <w:rPr>
                <w:rFonts w:ascii="標楷體" w:eastAsia="標楷體" w:hAnsi="標楷體" w:hint="eastAsia"/>
              </w:rPr>
              <w:t>臺中市政府關懷新住民</w:t>
            </w:r>
            <w:r w:rsidRPr="007C2853">
              <w:rPr>
                <w:rFonts w:ascii="標楷體" w:eastAsia="標楷體" w:hAnsi="標楷體"/>
              </w:rPr>
              <w:t>e化通報便民服務計畫</w:t>
            </w:r>
          </w:p>
        </w:tc>
        <w:tc>
          <w:tcPr>
            <w:tcW w:w="3399" w:type="pct"/>
            <w:tcBorders>
              <w:top w:val="outset" w:sz="6" w:space="0" w:color="000000"/>
              <w:left w:val="outset" w:sz="6" w:space="0" w:color="000000"/>
              <w:bottom w:val="outset" w:sz="6" w:space="0" w:color="000000"/>
              <w:right w:val="outset" w:sz="6" w:space="0" w:color="000000"/>
            </w:tcBorders>
          </w:tcPr>
          <w:p w:rsidR="000B7200" w:rsidRPr="00E8283F" w:rsidRDefault="000B7200" w:rsidP="000B7200">
            <w:pPr>
              <w:pStyle w:val="Web"/>
              <w:wordWrap w:val="0"/>
              <w:spacing w:before="0" w:beforeAutospacing="0" w:after="0" w:afterAutospacing="0" w:line="320" w:lineRule="exact"/>
              <w:rPr>
                <w:rFonts w:ascii="標楷體" w:eastAsia="標楷體" w:hAnsi="標楷體"/>
              </w:rPr>
            </w:pPr>
            <w:r>
              <w:rPr>
                <w:rFonts w:ascii="標楷體" w:eastAsia="標楷體" w:hAnsi="標楷體" w:hint="eastAsia"/>
                <w:lang w:eastAsia="zh-HK"/>
              </w:rPr>
              <w:t>持續</w:t>
            </w:r>
            <w:r w:rsidRPr="007C2853">
              <w:rPr>
                <w:rFonts w:ascii="標楷體" w:eastAsia="標楷體" w:hAnsi="標楷體" w:hint="eastAsia"/>
                <w:lang w:eastAsia="zh-HK"/>
              </w:rPr>
              <w:t>推動跨機關合作機制，關懷新住民生活適應情況，瞭解需求並提供協助，積極塑造政府機關便民、利民服務新形象</w:t>
            </w:r>
            <w:r>
              <w:rPr>
                <w:rFonts w:ascii="標楷體" w:eastAsia="標楷體" w:hAnsi="標楷體" w:hint="eastAsia"/>
              </w:rPr>
              <w:t>。</w:t>
            </w:r>
          </w:p>
        </w:tc>
      </w:tr>
      <w:tr w:rsidR="000B7200" w:rsidRPr="00E8283F" w:rsidTr="00DD475C">
        <w:trPr>
          <w:divId w:val="897085030"/>
        </w:trPr>
        <w:tc>
          <w:tcPr>
            <w:tcW w:w="0" w:type="auto"/>
            <w:vMerge/>
            <w:tcBorders>
              <w:left w:val="outset" w:sz="6" w:space="0" w:color="000000"/>
              <w:bottom w:val="outset" w:sz="6" w:space="0" w:color="000000"/>
              <w:right w:val="outset" w:sz="6" w:space="0" w:color="000000"/>
            </w:tcBorders>
          </w:tcPr>
          <w:p w:rsidR="000B7200" w:rsidRPr="00E8283F" w:rsidRDefault="000B7200" w:rsidP="000B7200">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tcPr>
          <w:p w:rsidR="000B7200" w:rsidRPr="00E8283F" w:rsidRDefault="000B7200" w:rsidP="000B7200">
            <w:pPr>
              <w:wordWrap w:val="0"/>
              <w:spacing w:line="320" w:lineRule="exact"/>
              <w:jc w:val="both"/>
              <w:rPr>
                <w:rFonts w:ascii="標楷體" w:eastAsia="標楷體" w:hAnsi="標楷體"/>
              </w:rPr>
            </w:pPr>
            <w:r w:rsidRPr="00A31C1D">
              <w:rPr>
                <w:rFonts w:ascii="標楷體" w:eastAsia="標楷體" w:hAnsi="標楷體"/>
              </w:rPr>
              <w:t>10</w:t>
            </w:r>
            <w:r w:rsidRPr="00A31C1D">
              <w:rPr>
                <w:rFonts w:ascii="標楷體" w:eastAsia="標楷體" w:hAnsi="標楷體" w:hint="eastAsia"/>
              </w:rPr>
              <w:t>8年臺中市政府新住民生活適應輔導班實施計畫</w:t>
            </w:r>
          </w:p>
        </w:tc>
        <w:tc>
          <w:tcPr>
            <w:tcW w:w="3399" w:type="pct"/>
            <w:tcBorders>
              <w:top w:val="outset" w:sz="6" w:space="0" w:color="000000"/>
              <w:left w:val="outset" w:sz="6" w:space="0" w:color="000000"/>
              <w:bottom w:val="outset" w:sz="6" w:space="0" w:color="000000"/>
              <w:right w:val="outset" w:sz="6" w:space="0" w:color="000000"/>
            </w:tcBorders>
          </w:tcPr>
          <w:p w:rsidR="000B7200" w:rsidRPr="00E8283F" w:rsidRDefault="000B7200" w:rsidP="000B7200">
            <w:pPr>
              <w:pStyle w:val="Web"/>
              <w:wordWrap w:val="0"/>
              <w:spacing w:before="0" w:beforeAutospacing="0" w:after="0" w:afterAutospacing="0" w:line="320" w:lineRule="exact"/>
              <w:rPr>
                <w:rFonts w:ascii="標楷體" w:eastAsia="標楷體" w:hAnsi="標楷體"/>
              </w:rPr>
            </w:pPr>
            <w:r w:rsidRPr="00A31C1D">
              <w:rPr>
                <w:rFonts w:ascii="標楷體" w:eastAsia="標楷體" w:hAnsi="標楷體" w:hint="eastAsia"/>
              </w:rPr>
              <w:t>提升新住民在臺生活適應能力，使其順利融入我國生活環境，與國人共組美滿家庭，共創多元文化社會，108年預計開辦10班新住民生活適應輔導班輔導新住民適應我國生活環境，授課內容包含居留、定居、歸化、家庭婚姻(家暴性侵防治)、衛生保健、語文教育、子女教養及社福教育資源介紹…等輔導課程，預計招收學員150人次以上。</w:t>
            </w:r>
          </w:p>
        </w:tc>
      </w:tr>
      <w:tr w:rsidR="00D44756" w:rsidRPr="00E8283F" w:rsidTr="00502332">
        <w:trPr>
          <w:divId w:val="897085030"/>
        </w:trPr>
        <w:tc>
          <w:tcPr>
            <w:tcW w:w="0" w:type="auto"/>
            <w:vMerge w:val="restart"/>
            <w:tcBorders>
              <w:left w:val="outset" w:sz="6" w:space="0" w:color="000000"/>
              <w:right w:val="outset" w:sz="6" w:space="0" w:color="000000"/>
            </w:tcBorders>
          </w:tcPr>
          <w:p w:rsidR="00D44756" w:rsidRPr="00E8283F" w:rsidRDefault="00D44756" w:rsidP="00644BCD">
            <w:pPr>
              <w:rPr>
                <w:rFonts w:ascii="標楷體" w:eastAsia="標楷體" w:hAnsi="標楷體"/>
              </w:rPr>
            </w:pPr>
            <w:r>
              <w:rPr>
                <w:rFonts w:ascii="標楷體" w:eastAsia="標楷體" w:hAnsi="標楷體" w:hint="eastAsia"/>
              </w:rPr>
              <w:t>役政業務</w:t>
            </w:r>
          </w:p>
        </w:tc>
        <w:tc>
          <w:tcPr>
            <w:tcW w:w="0" w:type="auto"/>
            <w:tcBorders>
              <w:top w:val="outset" w:sz="6" w:space="0" w:color="000000"/>
              <w:left w:val="outset" w:sz="6" w:space="0" w:color="000000"/>
              <w:bottom w:val="single" w:sz="4" w:space="0" w:color="auto"/>
              <w:right w:val="outset" w:sz="6" w:space="0" w:color="000000"/>
            </w:tcBorders>
          </w:tcPr>
          <w:p w:rsidR="00D44756" w:rsidRPr="00E8283F" w:rsidRDefault="00D44756" w:rsidP="00644BCD">
            <w:pPr>
              <w:wordWrap w:val="0"/>
              <w:spacing w:line="320" w:lineRule="exact"/>
              <w:jc w:val="both"/>
              <w:rPr>
                <w:rFonts w:ascii="標楷體" w:eastAsia="標楷體" w:hAnsi="標楷體"/>
              </w:rPr>
            </w:pPr>
            <w:r w:rsidRPr="00811660">
              <w:rPr>
                <w:rFonts w:ascii="標楷體" w:eastAsia="標楷體" w:hAnsi="標楷體" w:hint="eastAsia"/>
              </w:rPr>
              <w:t>推動兵役資訊e</w:t>
            </w:r>
            <w:r>
              <w:rPr>
                <w:rFonts w:ascii="標楷體" w:eastAsia="標楷體" w:hAnsi="標楷體" w:hint="eastAsia"/>
              </w:rPr>
              <w:t>化</w:t>
            </w:r>
          </w:p>
        </w:tc>
        <w:tc>
          <w:tcPr>
            <w:tcW w:w="3399" w:type="pct"/>
            <w:tcBorders>
              <w:top w:val="outset" w:sz="6" w:space="0" w:color="000000"/>
              <w:left w:val="outset" w:sz="6" w:space="0" w:color="000000"/>
              <w:bottom w:val="single" w:sz="4" w:space="0" w:color="auto"/>
              <w:right w:val="outset" w:sz="6" w:space="0" w:color="000000"/>
            </w:tcBorders>
          </w:tcPr>
          <w:p w:rsidR="00D44756" w:rsidRDefault="00D44756" w:rsidP="000E665A">
            <w:pPr>
              <w:pStyle w:val="Web"/>
              <w:numPr>
                <w:ilvl w:val="0"/>
                <w:numId w:val="28"/>
              </w:numPr>
              <w:overflowPunct w:val="0"/>
              <w:spacing w:before="0" w:beforeAutospacing="0" w:after="0" w:afterAutospacing="0" w:line="320" w:lineRule="exact"/>
              <w:rPr>
                <w:rFonts w:ascii="標楷體" w:eastAsia="標楷體" w:hAnsi="標楷體"/>
              </w:rPr>
            </w:pPr>
            <w:r w:rsidRPr="00433727">
              <w:rPr>
                <w:rFonts w:ascii="標楷體" w:eastAsia="標楷體" w:hAnsi="標楷體" w:hint="eastAsia"/>
              </w:rPr>
              <w:t>推動兵役資訊e化，創新建置「徵兵處理進度流程查詢系統」以線上體檢作業，節省大量人工輸入或紙本</w:t>
            </w:r>
            <w:r>
              <w:rPr>
                <w:rFonts w:ascii="標楷體" w:eastAsia="標楷體" w:hAnsi="標楷體" w:hint="eastAsia"/>
              </w:rPr>
              <w:t>；</w:t>
            </w:r>
            <w:r w:rsidRPr="00433727">
              <w:rPr>
                <w:rFonts w:ascii="標楷體" w:eastAsia="標楷體" w:hAnsi="標楷體" w:hint="eastAsia"/>
              </w:rPr>
              <w:t>更新新兵樂體位查詢系統資訊，以圖像式及圖表化便利役男查詢及呈現體位區分資訊</w:t>
            </w:r>
            <w:r>
              <w:rPr>
                <w:rFonts w:ascii="標楷體" w:eastAsia="標楷體" w:hAnsi="標楷體" w:hint="eastAsia"/>
              </w:rPr>
              <w:t>。</w:t>
            </w:r>
          </w:p>
          <w:p w:rsidR="000E665A" w:rsidRPr="001D2DEB" w:rsidRDefault="000E665A" w:rsidP="000E665A">
            <w:pPr>
              <w:pStyle w:val="Web"/>
              <w:numPr>
                <w:ilvl w:val="0"/>
                <w:numId w:val="28"/>
              </w:numPr>
              <w:overflowPunct w:val="0"/>
              <w:spacing w:before="0" w:beforeAutospacing="0" w:after="0" w:afterAutospacing="0" w:line="320" w:lineRule="exact"/>
              <w:rPr>
                <w:rFonts w:ascii="標楷體" w:eastAsia="標楷體" w:hAnsi="標楷體"/>
              </w:rPr>
            </w:pPr>
            <w:r w:rsidRPr="002712C6">
              <w:rPr>
                <w:rFonts w:ascii="標楷體" w:eastAsia="標楷體" w:hAnsi="標楷體" w:hint="eastAsia"/>
                <w:szCs w:val="28"/>
              </w:rPr>
              <w:t>辦理「服役役男家屬生活扶助網暨管理整合系統</w:t>
            </w:r>
            <w:r w:rsidRPr="002712C6">
              <w:rPr>
                <w:rFonts w:ascii="標楷體" w:eastAsia="標楷體" w:hAnsi="標楷體"/>
                <w:szCs w:val="28"/>
              </w:rPr>
              <w:t>(安心樂)」</w:t>
            </w:r>
            <w:r w:rsidRPr="002712C6">
              <w:rPr>
                <w:rFonts w:ascii="標楷體" w:eastAsia="標楷體" w:hAnsi="標楷體" w:hint="eastAsia"/>
                <w:szCs w:val="28"/>
              </w:rPr>
              <w:t>版更作業，加強審核、追蹤管控功能。</w:t>
            </w:r>
          </w:p>
        </w:tc>
      </w:tr>
      <w:tr w:rsidR="00D44756" w:rsidRPr="00E8283F" w:rsidTr="00502332">
        <w:trPr>
          <w:divId w:val="897085030"/>
        </w:trPr>
        <w:tc>
          <w:tcPr>
            <w:tcW w:w="0" w:type="auto"/>
            <w:vMerge/>
            <w:tcBorders>
              <w:left w:val="outset" w:sz="6" w:space="0" w:color="000000"/>
              <w:right w:val="outset" w:sz="6" w:space="0" w:color="000000"/>
            </w:tcBorders>
          </w:tcPr>
          <w:p w:rsidR="00D44756" w:rsidRPr="00E8283F" w:rsidRDefault="00D44756" w:rsidP="00644BCD">
            <w:pPr>
              <w:rPr>
                <w:rFonts w:ascii="標楷體" w:eastAsia="標楷體" w:hAnsi="標楷體"/>
              </w:rPr>
            </w:pPr>
          </w:p>
        </w:tc>
        <w:tc>
          <w:tcPr>
            <w:tcW w:w="0" w:type="auto"/>
            <w:tcBorders>
              <w:top w:val="single" w:sz="4" w:space="0" w:color="auto"/>
              <w:left w:val="outset" w:sz="6" w:space="0" w:color="000000"/>
              <w:right w:val="outset" w:sz="6" w:space="0" w:color="000000"/>
            </w:tcBorders>
          </w:tcPr>
          <w:p w:rsidR="00D44756" w:rsidRPr="00811660" w:rsidRDefault="00D44756" w:rsidP="00644BCD">
            <w:pPr>
              <w:wordWrap w:val="0"/>
              <w:spacing w:line="320" w:lineRule="exact"/>
              <w:jc w:val="both"/>
              <w:rPr>
                <w:rFonts w:ascii="標楷體" w:eastAsia="標楷體" w:hAnsi="標楷體"/>
              </w:rPr>
            </w:pPr>
            <w:r w:rsidRPr="00433727">
              <w:rPr>
                <w:rFonts w:ascii="標楷體" w:eastAsia="標楷體" w:hAnsi="標楷體" w:hint="eastAsia"/>
              </w:rPr>
              <w:t>優化役男就業人才</w:t>
            </w:r>
          </w:p>
        </w:tc>
        <w:tc>
          <w:tcPr>
            <w:tcW w:w="3399" w:type="pct"/>
            <w:tcBorders>
              <w:top w:val="single" w:sz="4" w:space="0" w:color="auto"/>
              <w:left w:val="outset" w:sz="6" w:space="0" w:color="000000"/>
              <w:right w:val="outset" w:sz="6" w:space="0" w:color="000000"/>
            </w:tcBorders>
          </w:tcPr>
          <w:p w:rsidR="00D44756" w:rsidRPr="001D2DEB" w:rsidRDefault="00D44756" w:rsidP="004C50BF">
            <w:pPr>
              <w:pStyle w:val="Web"/>
              <w:overflowPunct w:val="0"/>
              <w:spacing w:before="0" w:beforeAutospacing="0" w:after="0" w:afterAutospacing="0"/>
              <w:ind w:hanging="2"/>
              <w:rPr>
                <w:rFonts w:ascii="標楷體" w:eastAsia="標楷體" w:hAnsi="標楷體"/>
              </w:rPr>
            </w:pPr>
            <w:r w:rsidRPr="00433727">
              <w:rPr>
                <w:rFonts w:ascii="標楷體" w:eastAsia="標楷體" w:hAnsi="標楷體" w:hint="eastAsia"/>
              </w:rPr>
              <w:t>優化役男就業人才，主動走入校園或配合勞工局就業服務，</w:t>
            </w:r>
            <w:r w:rsidRPr="001D2DEB">
              <w:rPr>
                <w:rFonts w:ascii="標楷體" w:eastAsia="標楷體" w:hAnsi="標楷體" w:hint="eastAsia"/>
              </w:rPr>
              <w:t>加強巡迴役政宣導；另宣導內政部役政署研發及專長替代役招募結合興趣、專長、服役、就業四合一</w:t>
            </w:r>
          </w:p>
        </w:tc>
      </w:tr>
      <w:tr w:rsidR="00D44756" w:rsidRPr="00E8283F" w:rsidTr="00502332">
        <w:trPr>
          <w:divId w:val="897085030"/>
        </w:trPr>
        <w:tc>
          <w:tcPr>
            <w:tcW w:w="0" w:type="auto"/>
            <w:vMerge/>
            <w:tcBorders>
              <w:left w:val="outset" w:sz="6" w:space="0" w:color="000000"/>
              <w:right w:val="outset" w:sz="6" w:space="0" w:color="000000"/>
            </w:tcBorders>
          </w:tcPr>
          <w:p w:rsidR="00D44756" w:rsidRPr="00E8283F" w:rsidRDefault="00D44756" w:rsidP="003D408D">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tcPr>
          <w:p w:rsidR="00D44756" w:rsidRPr="002712C6" w:rsidRDefault="00D44756" w:rsidP="003D408D">
            <w:pPr>
              <w:wordWrap w:val="0"/>
              <w:spacing w:line="320" w:lineRule="exact"/>
              <w:jc w:val="both"/>
              <w:rPr>
                <w:rFonts w:ascii="標楷體" w:eastAsia="標楷體" w:hAnsi="標楷體"/>
                <w:szCs w:val="28"/>
              </w:rPr>
            </w:pPr>
            <w:r>
              <w:rPr>
                <w:rFonts w:ascii="標楷體" w:eastAsia="標楷體" w:hAnsi="標楷體" w:hint="eastAsia"/>
                <w:szCs w:val="28"/>
              </w:rPr>
              <w:t>辦法替代役相關訓練及推動參與公益服務</w:t>
            </w:r>
          </w:p>
        </w:tc>
        <w:tc>
          <w:tcPr>
            <w:tcW w:w="3399" w:type="pct"/>
            <w:tcBorders>
              <w:top w:val="outset" w:sz="6" w:space="0" w:color="000000"/>
              <w:left w:val="outset" w:sz="6" w:space="0" w:color="000000"/>
              <w:bottom w:val="outset" w:sz="6" w:space="0" w:color="000000"/>
              <w:right w:val="outset" w:sz="6" w:space="0" w:color="000000"/>
            </w:tcBorders>
          </w:tcPr>
          <w:p w:rsidR="00D44756" w:rsidRPr="002712C6" w:rsidRDefault="00D44756" w:rsidP="003D408D">
            <w:pPr>
              <w:pStyle w:val="Web"/>
              <w:wordWrap w:val="0"/>
              <w:spacing w:before="0" w:beforeAutospacing="0" w:after="0" w:afterAutospacing="0" w:line="320" w:lineRule="exact"/>
              <w:ind w:left="480" w:hangingChars="200" w:hanging="480"/>
              <w:rPr>
                <w:rFonts w:ascii="標楷體" w:eastAsia="標楷體" w:hAnsi="標楷體"/>
                <w:szCs w:val="28"/>
              </w:rPr>
            </w:pPr>
            <w:r w:rsidRPr="002712C6">
              <w:rPr>
                <w:rFonts w:ascii="標楷體" w:eastAsia="標楷體" w:hAnsi="標楷體" w:hint="eastAsia"/>
                <w:szCs w:val="28"/>
              </w:rPr>
              <w:t>一、辦理替代役役男法治教育、在職訓練及防救災專業訓練。</w:t>
            </w:r>
          </w:p>
          <w:p w:rsidR="00D44756" w:rsidRPr="002712C6" w:rsidRDefault="00D44756" w:rsidP="003D408D">
            <w:pPr>
              <w:pStyle w:val="Web"/>
              <w:wordWrap w:val="0"/>
              <w:spacing w:before="0" w:beforeAutospacing="0" w:after="0" w:afterAutospacing="0" w:line="320" w:lineRule="exact"/>
              <w:ind w:left="480" w:hangingChars="200" w:hanging="480"/>
              <w:rPr>
                <w:rFonts w:ascii="標楷體" w:eastAsia="標楷體" w:hAnsi="標楷體"/>
                <w:szCs w:val="28"/>
              </w:rPr>
            </w:pPr>
            <w:r w:rsidRPr="002712C6">
              <w:rPr>
                <w:rFonts w:ascii="標楷體" w:eastAsia="標楷體" w:hAnsi="標楷體" w:hint="eastAsia"/>
                <w:szCs w:val="28"/>
              </w:rPr>
              <w:t>二、推動替代役役男參與公益服務(如捐血、淨溪等)及關懷弱勢團體。</w:t>
            </w:r>
          </w:p>
        </w:tc>
      </w:tr>
      <w:tr w:rsidR="00D44756" w:rsidRPr="00E8283F" w:rsidTr="00502332">
        <w:trPr>
          <w:divId w:val="897085030"/>
        </w:trPr>
        <w:tc>
          <w:tcPr>
            <w:tcW w:w="0" w:type="auto"/>
            <w:vMerge/>
            <w:tcBorders>
              <w:left w:val="outset" w:sz="6" w:space="0" w:color="000000"/>
              <w:right w:val="outset" w:sz="6" w:space="0" w:color="000000"/>
            </w:tcBorders>
          </w:tcPr>
          <w:p w:rsidR="00D44756" w:rsidRPr="00E8283F" w:rsidRDefault="00D44756" w:rsidP="003D408D">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tcPr>
          <w:p w:rsidR="00D44756" w:rsidRPr="002712C6" w:rsidRDefault="00D44756" w:rsidP="003D408D">
            <w:pPr>
              <w:wordWrap w:val="0"/>
              <w:spacing w:line="320" w:lineRule="exact"/>
              <w:jc w:val="both"/>
              <w:rPr>
                <w:rFonts w:ascii="標楷體" w:eastAsia="標楷體" w:hAnsi="標楷體"/>
                <w:szCs w:val="28"/>
              </w:rPr>
            </w:pPr>
            <w:r>
              <w:rPr>
                <w:rFonts w:ascii="標楷體" w:eastAsia="標楷體" w:hAnsi="標楷體" w:hint="eastAsia"/>
                <w:szCs w:val="28"/>
              </w:rPr>
              <w:t>辦理探視入營新訓役男及關懷傷殘退(伍)役人員</w:t>
            </w:r>
          </w:p>
        </w:tc>
        <w:tc>
          <w:tcPr>
            <w:tcW w:w="3399" w:type="pct"/>
            <w:tcBorders>
              <w:top w:val="outset" w:sz="6" w:space="0" w:color="000000"/>
              <w:left w:val="outset" w:sz="6" w:space="0" w:color="000000"/>
              <w:bottom w:val="outset" w:sz="6" w:space="0" w:color="000000"/>
              <w:right w:val="outset" w:sz="6" w:space="0" w:color="000000"/>
            </w:tcBorders>
          </w:tcPr>
          <w:p w:rsidR="00D44756" w:rsidRPr="002712C6" w:rsidRDefault="00D44756" w:rsidP="003D408D">
            <w:pPr>
              <w:pStyle w:val="Web"/>
              <w:wordWrap w:val="0"/>
              <w:spacing w:before="0" w:beforeAutospacing="0" w:after="0" w:afterAutospacing="0" w:line="320" w:lineRule="exact"/>
              <w:ind w:left="480" w:hangingChars="200" w:hanging="480"/>
              <w:rPr>
                <w:rFonts w:ascii="標楷體" w:eastAsia="標楷體" w:hAnsi="標楷體"/>
                <w:szCs w:val="28"/>
              </w:rPr>
            </w:pPr>
            <w:r w:rsidRPr="002712C6">
              <w:rPr>
                <w:rFonts w:ascii="標楷體" w:eastAsia="標楷體" w:hAnsi="標楷體" w:hint="eastAsia"/>
                <w:szCs w:val="28"/>
              </w:rPr>
              <w:t>一、配合年度徵集梯次，主動關懷市籍役男入營生活適應情形，辦理新兵訓練中心訪視慰問活動。</w:t>
            </w:r>
          </w:p>
          <w:p w:rsidR="00D44756" w:rsidRPr="002712C6" w:rsidRDefault="00D44756" w:rsidP="003D408D">
            <w:pPr>
              <w:pStyle w:val="Web"/>
              <w:wordWrap w:val="0"/>
              <w:spacing w:before="0" w:beforeAutospacing="0" w:after="0" w:afterAutospacing="0" w:line="320" w:lineRule="exact"/>
              <w:ind w:left="480" w:hangingChars="200" w:hanging="480"/>
              <w:rPr>
                <w:rFonts w:ascii="標楷體" w:eastAsia="標楷體" w:hAnsi="標楷體"/>
                <w:szCs w:val="28"/>
              </w:rPr>
            </w:pPr>
            <w:r w:rsidRPr="002712C6">
              <w:rPr>
                <w:rFonts w:ascii="標楷體" w:eastAsia="標楷體" w:hAnsi="標楷體" w:hint="eastAsia"/>
                <w:szCs w:val="28"/>
              </w:rPr>
              <w:t>二、關懷服役期間</w:t>
            </w:r>
            <w:r>
              <w:rPr>
                <w:rFonts w:ascii="標楷體" w:eastAsia="標楷體" w:hAnsi="標楷體" w:hint="eastAsia"/>
                <w:szCs w:val="28"/>
              </w:rPr>
              <w:t>傷殘</w:t>
            </w:r>
            <w:r w:rsidRPr="002712C6">
              <w:rPr>
                <w:rFonts w:ascii="標楷體" w:eastAsia="標楷體" w:hAnsi="標楷體" w:hint="eastAsia"/>
                <w:szCs w:val="28"/>
              </w:rPr>
              <w:t>退伍</w:t>
            </w:r>
            <w:r w:rsidRPr="002712C6">
              <w:rPr>
                <w:rFonts w:ascii="標楷體" w:eastAsia="標楷體" w:hAnsi="標楷體"/>
                <w:szCs w:val="28"/>
              </w:rPr>
              <w:t>(役)人員生活情形，於三節前夕發放慰問金及安養津貼</w:t>
            </w:r>
            <w:r w:rsidRPr="002712C6">
              <w:rPr>
                <w:rFonts w:ascii="標楷體" w:eastAsia="標楷體" w:hAnsi="標楷體" w:hint="eastAsia"/>
                <w:szCs w:val="28"/>
              </w:rPr>
              <w:t>。</w:t>
            </w:r>
          </w:p>
          <w:p w:rsidR="00D44756" w:rsidRPr="002712C6" w:rsidRDefault="00D44756" w:rsidP="003D408D">
            <w:pPr>
              <w:pStyle w:val="Web"/>
              <w:wordWrap w:val="0"/>
              <w:spacing w:before="0" w:beforeAutospacing="0" w:after="0" w:afterAutospacing="0" w:line="320" w:lineRule="exact"/>
              <w:ind w:left="480" w:hangingChars="200" w:hanging="480"/>
              <w:rPr>
                <w:rFonts w:ascii="標楷體" w:eastAsia="標楷體" w:hAnsi="標楷體"/>
                <w:szCs w:val="28"/>
              </w:rPr>
            </w:pPr>
            <w:r w:rsidRPr="002712C6">
              <w:rPr>
                <w:rFonts w:ascii="標楷體" w:eastAsia="標楷體" w:hAnsi="標楷體" w:hint="eastAsia"/>
                <w:szCs w:val="28"/>
              </w:rPr>
              <w:t>三、配合內政部役政署實施替代役提供袍澤生活協助計畫。</w:t>
            </w:r>
          </w:p>
        </w:tc>
      </w:tr>
      <w:tr w:rsidR="00D44756" w:rsidRPr="00E8283F" w:rsidTr="00502332">
        <w:trPr>
          <w:divId w:val="897085030"/>
        </w:trPr>
        <w:tc>
          <w:tcPr>
            <w:tcW w:w="0" w:type="auto"/>
            <w:vMerge/>
            <w:tcBorders>
              <w:left w:val="outset" w:sz="6" w:space="0" w:color="000000"/>
              <w:right w:val="outset" w:sz="6" w:space="0" w:color="000000"/>
            </w:tcBorders>
          </w:tcPr>
          <w:p w:rsidR="00D44756" w:rsidRPr="00E8283F" w:rsidRDefault="00D44756" w:rsidP="003D408D">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tcPr>
          <w:p w:rsidR="00D44756" w:rsidRPr="002712C6" w:rsidRDefault="00D44756" w:rsidP="003D408D">
            <w:pPr>
              <w:wordWrap w:val="0"/>
              <w:spacing w:line="320" w:lineRule="exact"/>
              <w:jc w:val="both"/>
              <w:rPr>
                <w:rFonts w:ascii="標楷體" w:eastAsia="標楷體" w:hAnsi="標楷體"/>
                <w:szCs w:val="28"/>
              </w:rPr>
            </w:pPr>
            <w:r>
              <w:rPr>
                <w:rFonts w:ascii="標楷體" w:eastAsia="標楷體" w:hAnsi="標楷體" w:hint="eastAsia"/>
                <w:szCs w:val="28"/>
              </w:rPr>
              <w:t>辦理本府災害防救演習</w:t>
            </w:r>
          </w:p>
        </w:tc>
        <w:tc>
          <w:tcPr>
            <w:tcW w:w="3399" w:type="pct"/>
            <w:tcBorders>
              <w:top w:val="outset" w:sz="6" w:space="0" w:color="000000"/>
              <w:left w:val="outset" w:sz="6" w:space="0" w:color="000000"/>
              <w:bottom w:val="outset" w:sz="6" w:space="0" w:color="000000"/>
              <w:right w:val="outset" w:sz="6" w:space="0" w:color="000000"/>
            </w:tcBorders>
          </w:tcPr>
          <w:p w:rsidR="00D44756" w:rsidRPr="002712C6" w:rsidRDefault="00D44756" w:rsidP="003D408D">
            <w:pPr>
              <w:pStyle w:val="Web"/>
              <w:wordWrap w:val="0"/>
              <w:spacing w:before="0" w:beforeAutospacing="0" w:after="0" w:afterAutospacing="0" w:line="320" w:lineRule="exact"/>
              <w:rPr>
                <w:rFonts w:ascii="標楷體" w:eastAsia="標楷體" w:hAnsi="標楷體"/>
                <w:szCs w:val="28"/>
              </w:rPr>
            </w:pPr>
            <w:r>
              <w:rPr>
                <w:rFonts w:ascii="標楷體" w:eastAsia="標楷體" w:hAnsi="標楷體" w:hint="eastAsia"/>
                <w:szCs w:val="28"/>
              </w:rPr>
              <w:t>辦理</w:t>
            </w:r>
            <w:r w:rsidRPr="002712C6">
              <w:rPr>
                <w:rFonts w:ascii="標楷體" w:eastAsia="標楷體" w:hAnsi="標楷體" w:hint="eastAsia"/>
                <w:szCs w:val="28"/>
              </w:rPr>
              <w:t>臺中市</w:t>
            </w:r>
            <w:r w:rsidRPr="002712C6">
              <w:rPr>
                <w:rFonts w:ascii="標楷體" w:eastAsia="標楷體" w:hAnsi="標楷體"/>
                <w:szCs w:val="28"/>
              </w:rPr>
              <w:t>108年全民防衛動員暨災害防救</w:t>
            </w:r>
            <w:r w:rsidRPr="002712C6">
              <w:rPr>
                <w:rFonts w:ascii="標楷體" w:eastAsia="標楷體" w:hAnsi="標楷體" w:hint="eastAsia"/>
                <w:szCs w:val="28"/>
              </w:rPr>
              <w:t>(</w:t>
            </w:r>
            <w:r w:rsidRPr="002712C6">
              <w:rPr>
                <w:rFonts w:ascii="標楷體" w:eastAsia="標楷體" w:hAnsi="標楷體"/>
                <w:szCs w:val="28"/>
              </w:rPr>
              <w:t>民安5號</w:t>
            </w:r>
            <w:r w:rsidRPr="002712C6">
              <w:rPr>
                <w:rFonts w:ascii="標楷體" w:eastAsia="標楷體" w:hAnsi="標楷體" w:hint="eastAsia"/>
                <w:szCs w:val="28"/>
              </w:rPr>
              <w:t>)</w:t>
            </w:r>
            <w:r w:rsidRPr="002712C6">
              <w:rPr>
                <w:rFonts w:ascii="標楷體" w:eastAsia="標楷體" w:hAnsi="標楷體"/>
                <w:szCs w:val="28"/>
              </w:rPr>
              <w:t>演習</w:t>
            </w:r>
            <w:r w:rsidRPr="002712C6">
              <w:rPr>
                <w:rFonts w:ascii="標楷體" w:eastAsia="標楷體" w:hAnsi="標楷體" w:hint="eastAsia"/>
                <w:szCs w:val="28"/>
              </w:rPr>
              <w:t>，</w:t>
            </w:r>
            <w:r w:rsidRPr="002712C6">
              <w:rPr>
                <w:rFonts w:ascii="標楷體" w:eastAsia="標楷體" w:hAnsi="標楷體"/>
                <w:szCs w:val="28"/>
              </w:rPr>
              <w:t>以「動員、戰綜、災防」三會報支援複合式災害防救為演練主軸</w:t>
            </w:r>
            <w:r>
              <w:rPr>
                <w:rFonts w:ascii="標楷體" w:eastAsia="標楷體" w:hAnsi="標楷體" w:hint="eastAsia"/>
                <w:szCs w:val="28"/>
              </w:rPr>
              <w:t>(</w:t>
            </w:r>
            <w:r w:rsidRPr="002712C6">
              <w:rPr>
                <w:rFonts w:ascii="標楷體" w:eastAsia="標楷體" w:hAnsi="標楷體"/>
                <w:szCs w:val="28"/>
              </w:rPr>
              <w:t>區</w:t>
            </w:r>
            <w:r w:rsidRPr="002712C6">
              <w:rPr>
                <w:rFonts w:ascii="標楷體" w:eastAsia="標楷體" w:hAnsi="標楷體"/>
                <w:szCs w:val="28"/>
              </w:rPr>
              <w:lastRenderedPageBreak/>
              <w:t>分「兵棋推演」及「綜合實作」</w:t>
            </w:r>
            <w:r>
              <w:rPr>
                <w:rFonts w:ascii="標楷體" w:eastAsia="標楷體" w:hAnsi="標楷體" w:hint="eastAsia"/>
                <w:szCs w:val="28"/>
              </w:rPr>
              <w:t>)</w:t>
            </w:r>
            <w:r w:rsidRPr="002712C6">
              <w:rPr>
                <w:rFonts w:ascii="標楷體" w:eastAsia="標楷體" w:hAnsi="標楷體"/>
                <w:szCs w:val="28"/>
              </w:rPr>
              <w:t>，以驗證各縣市政府防救災動員能量。</w:t>
            </w:r>
          </w:p>
        </w:tc>
      </w:tr>
      <w:tr w:rsidR="00D44756" w:rsidRPr="00E8283F" w:rsidTr="00502332">
        <w:trPr>
          <w:divId w:val="897085030"/>
        </w:trPr>
        <w:tc>
          <w:tcPr>
            <w:tcW w:w="0" w:type="auto"/>
            <w:vMerge/>
            <w:tcBorders>
              <w:left w:val="outset" w:sz="6" w:space="0" w:color="000000"/>
              <w:bottom w:val="single" w:sz="4" w:space="0" w:color="auto"/>
              <w:right w:val="outset" w:sz="6" w:space="0" w:color="000000"/>
            </w:tcBorders>
          </w:tcPr>
          <w:p w:rsidR="00D44756" w:rsidRPr="00E8283F" w:rsidRDefault="00D44756" w:rsidP="003D408D">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tcPr>
          <w:p w:rsidR="00D44756" w:rsidRDefault="00D44756" w:rsidP="003D408D">
            <w:pPr>
              <w:wordWrap w:val="0"/>
              <w:spacing w:line="320" w:lineRule="exact"/>
              <w:jc w:val="both"/>
              <w:rPr>
                <w:rFonts w:ascii="標楷體" w:eastAsia="標楷體" w:hAnsi="標楷體"/>
                <w:szCs w:val="28"/>
              </w:rPr>
            </w:pPr>
            <w:r>
              <w:rPr>
                <w:rFonts w:ascii="標楷體" w:eastAsia="標楷體" w:hAnsi="標楷體" w:hint="eastAsia"/>
                <w:szCs w:val="28"/>
              </w:rPr>
              <w:t>辦理替代役備役演訓召集</w:t>
            </w:r>
          </w:p>
        </w:tc>
        <w:tc>
          <w:tcPr>
            <w:tcW w:w="3399" w:type="pct"/>
            <w:tcBorders>
              <w:top w:val="outset" w:sz="6" w:space="0" w:color="000000"/>
              <w:left w:val="outset" w:sz="6" w:space="0" w:color="000000"/>
              <w:bottom w:val="outset" w:sz="6" w:space="0" w:color="000000"/>
              <w:right w:val="outset" w:sz="6" w:space="0" w:color="000000"/>
            </w:tcBorders>
          </w:tcPr>
          <w:p w:rsidR="00D44756" w:rsidRDefault="00D44756" w:rsidP="003D408D">
            <w:pPr>
              <w:pStyle w:val="Web"/>
              <w:wordWrap w:val="0"/>
              <w:spacing w:before="0" w:beforeAutospacing="0" w:after="0" w:afterAutospacing="0" w:line="320" w:lineRule="exact"/>
              <w:rPr>
                <w:rFonts w:ascii="標楷體" w:eastAsia="標楷體" w:hAnsi="標楷體"/>
                <w:szCs w:val="28"/>
              </w:rPr>
            </w:pPr>
            <w:r w:rsidRPr="002712C6">
              <w:rPr>
                <w:rFonts w:ascii="標楷體" w:eastAsia="標楷體" w:hAnsi="標楷體" w:hint="eastAsia"/>
                <w:szCs w:val="28"/>
              </w:rPr>
              <w:t>辦理</w:t>
            </w:r>
            <w:r w:rsidRPr="002712C6">
              <w:rPr>
                <w:rFonts w:ascii="標楷體" w:eastAsia="標楷體" w:hAnsi="標楷體"/>
                <w:szCs w:val="28"/>
              </w:rPr>
              <w:t>108年度替代役備役演訓召集，提升替代役備役役男對災害防救、急難救護、避難逃生等專業技能，以儲備災害發生、非常事變或戰時之輔助人力，執行協助各項災害防救、復原、重建及後勤工作。</w:t>
            </w:r>
          </w:p>
        </w:tc>
      </w:tr>
      <w:tr w:rsidR="00502332" w:rsidRPr="00E8283F" w:rsidTr="00502332">
        <w:trPr>
          <w:divId w:val="897085030"/>
        </w:trPr>
        <w:tc>
          <w:tcPr>
            <w:tcW w:w="0" w:type="auto"/>
            <w:vMerge w:val="restart"/>
            <w:tcBorders>
              <w:top w:val="single" w:sz="4" w:space="0" w:color="auto"/>
              <w:left w:val="outset" w:sz="6" w:space="0" w:color="000000"/>
              <w:right w:val="outset" w:sz="6" w:space="0" w:color="000000"/>
            </w:tcBorders>
          </w:tcPr>
          <w:p w:rsidR="00502332" w:rsidRPr="00E8283F" w:rsidRDefault="00502332" w:rsidP="00D44756">
            <w:pPr>
              <w:rPr>
                <w:rFonts w:ascii="標楷體" w:eastAsia="標楷體" w:hAnsi="標楷體"/>
              </w:rPr>
            </w:pPr>
            <w:r>
              <w:rPr>
                <w:rFonts w:ascii="標楷體" w:eastAsia="標楷體" w:hAnsi="標楷體" w:hint="eastAsia"/>
              </w:rPr>
              <w:t>殯葬業務</w:t>
            </w:r>
          </w:p>
        </w:tc>
        <w:tc>
          <w:tcPr>
            <w:tcW w:w="0" w:type="auto"/>
            <w:tcBorders>
              <w:top w:val="outset" w:sz="6" w:space="0" w:color="000000"/>
              <w:left w:val="outset" w:sz="6" w:space="0" w:color="000000"/>
              <w:bottom w:val="outset" w:sz="6" w:space="0" w:color="000000"/>
              <w:right w:val="outset" w:sz="6" w:space="0" w:color="000000"/>
            </w:tcBorders>
          </w:tcPr>
          <w:p w:rsidR="00502332" w:rsidRPr="00E8283F" w:rsidRDefault="00502332" w:rsidP="00D44756">
            <w:pPr>
              <w:wordWrap w:val="0"/>
              <w:spacing w:line="320" w:lineRule="exact"/>
              <w:jc w:val="both"/>
              <w:rPr>
                <w:rFonts w:ascii="標楷體" w:eastAsia="標楷體" w:hAnsi="標楷體"/>
              </w:rPr>
            </w:pPr>
            <w:r w:rsidRPr="009A6380">
              <w:rPr>
                <w:rFonts w:ascii="標楷體" w:eastAsia="標楷體" w:hAnsi="標楷體" w:hint="eastAsia"/>
              </w:rPr>
              <w:t>豐原第六公墓原址綠美化工程。</w:t>
            </w:r>
          </w:p>
        </w:tc>
        <w:tc>
          <w:tcPr>
            <w:tcW w:w="3399" w:type="pct"/>
            <w:tcBorders>
              <w:top w:val="outset" w:sz="6" w:space="0" w:color="000000"/>
              <w:left w:val="outset" w:sz="6" w:space="0" w:color="000000"/>
              <w:bottom w:val="outset" w:sz="6" w:space="0" w:color="000000"/>
              <w:right w:val="outset" w:sz="6" w:space="0" w:color="000000"/>
            </w:tcBorders>
          </w:tcPr>
          <w:p w:rsidR="00502332" w:rsidRPr="00502332" w:rsidRDefault="00502332" w:rsidP="00D44756">
            <w:pPr>
              <w:pStyle w:val="Web"/>
              <w:wordWrap w:val="0"/>
              <w:spacing w:before="0" w:beforeAutospacing="0" w:after="0" w:afterAutospacing="0" w:line="320" w:lineRule="exact"/>
              <w:rPr>
                <w:rFonts w:ascii="標楷體" w:eastAsia="標楷體" w:hAnsi="標楷體"/>
              </w:rPr>
            </w:pPr>
            <w:r w:rsidRPr="00502332">
              <w:rPr>
                <w:rFonts w:ascii="標楷體" w:eastAsia="標楷體" w:hAnsi="標楷體" w:hint="eastAsia"/>
              </w:rPr>
              <w:t>辦理遷葬工程並移請建設局進行綠美化</w:t>
            </w:r>
            <w:r w:rsidRPr="00502332">
              <w:rPr>
                <w:rFonts w:ascii="標楷體" w:eastAsia="標楷體" w:hAnsi="標楷體"/>
              </w:rPr>
              <w:t>。</w:t>
            </w:r>
          </w:p>
        </w:tc>
      </w:tr>
      <w:tr w:rsidR="00502332" w:rsidRPr="00E8283F" w:rsidTr="00E8283F">
        <w:trPr>
          <w:divId w:val="897085030"/>
        </w:trPr>
        <w:tc>
          <w:tcPr>
            <w:tcW w:w="0" w:type="auto"/>
            <w:vMerge/>
            <w:tcBorders>
              <w:left w:val="outset" w:sz="6" w:space="0" w:color="000000"/>
              <w:right w:val="outset" w:sz="6" w:space="0" w:color="000000"/>
            </w:tcBorders>
            <w:vAlign w:val="center"/>
          </w:tcPr>
          <w:p w:rsidR="00502332" w:rsidRPr="00E8283F" w:rsidRDefault="00502332" w:rsidP="00D44756">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tcPr>
          <w:p w:rsidR="00502332" w:rsidRPr="00E8283F" w:rsidRDefault="00502332" w:rsidP="00D44756">
            <w:pPr>
              <w:wordWrap w:val="0"/>
              <w:spacing w:line="320" w:lineRule="exact"/>
              <w:jc w:val="both"/>
              <w:rPr>
                <w:rFonts w:ascii="標楷體" w:eastAsia="標楷體" w:hAnsi="標楷體"/>
              </w:rPr>
            </w:pPr>
            <w:r>
              <w:rPr>
                <w:rFonts w:ascii="標楷體" w:eastAsia="標楷體" w:hAnsi="標楷體" w:hint="eastAsia"/>
              </w:rPr>
              <w:t>各區納骨櫃位及樹葬區增設工程。</w:t>
            </w:r>
          </w:p>
        </w:tc>
        <w:tc>
          <w:tcPr>
            <w:tcW w:w="3399" w:type="pct"/>
            <w:tcBorders>
              <w:top w:val="outset" w:sz="6" w:space="0" w:color="000000"/>
              <w:left w:val="outset" w:sz="6" w:space="0" w:color="000000"/>
              <w:bottom w:val="outset" w:sz="6" w:space="0" w:color="000000"/>
              <w:right w:val="outset" w:sz="6" w:space="0" w:color="000000"/>
            </w:tcBorders>
          </w:tcPr>
          <w:p w:rsidR="00502332" w:rsidRPr="00502332" w:rsidRDefault="00502332" w:rsidP="00D44756">
            <w:pPr>
              <w:pStyle w:val="Web"/>
              <w:numPr>
                <w:ilvl w:val="0"/>
                <w:numId w:val="24"/>
              </w:numPr>
              <w:wordWrap w:val="0"/>
              <w:spacing w:before="0" w:beforeAutospacing="0" w:after="0" w:afterAutospacing="0" w:line="320" w:lineRule="exact"/>
              <w:rPr>
                <w:rFonts w:ascii="標楷體" w:eastAsia="標楷體" w:hAnsi="標楷體"/>
              </w:rPr>
            </w:pPr>
            <w:r w:rsidRPr="00502332">
              <w:rPr>
                <w:rFonts w:ascii="標楷體" w:eastAsia="標楷體" w:hAnsi="標楷體" w:hint="eastAsia"/>
              </w:rPr>
              <w:t>潭子第七公墓更新興建納骨塔櫃位增設工程。</w:t>
            </w:r>
          </w:p>
          <w:p w:rsidR="00502332" w:rsidRPr="00502332" w:rsidRDefault="00502332" w:rsidP="00D44756">
            <w:pPr>
              <w:pStyle w:val="Web"/>
              <w:numPr>
                <w:ilvl w:val="0"/>
                <w:numId w:val="24"/>
              </w:numPr>
              <w:wordWrap w:val="0"/>
              <w:spacing w:before="0" w:beforeAutospacing="0" w:after="0" w:afterAutospacing="0" w:line="320" w:lineRule="exact"/>
              <w:rPr>
                <w:rFonts w:ascii="標楷體" w:eastAsia="標楷體" w:hAnsi="標楷體"/>
              </w:rPr>
            </w:pPr>
            <w:r w:rsidRPr="00502332">
              <w:rPr>
                <w:rFonts w:ascii="標楷體" w:eastAsia="標楷體" w:hAnsi="標楷體" w:hint="eastAsia"/>
              </w:rPr>
              <w:t>大雅區生命藝術館櫃位增設工程。</w:t>
            </w:r>
          </w:p>
          <w:p w:rsidR="00502332" w:rsidRPr="00502332" w:rsidRDefault="00502332" w:rsidP="00D44756">
            <w:pPr>
              <w:pStyle w:val="Web"/>
              <w:numPr>
                <w:ilvl w:val="0"/>
                <w:numId w:val="24"/>
              </w:numPr>
              <w:wordWrap w:val="0"/>
              <w:spacing w:before="0" w:beforeAutospacing="0" w:after="0" w:afterAutospacing="0" w:line="320" w:lineRule="exact"/>
              <w:rPr>
                <w:rFonts w:ascii="標楷體" w:eastAsia="標楷體" w:hAnsi="標楷體"/>
              </w:rPr>
            </w:pPr>
            <w:r w:rsidRPr="00502332">
              <w:rPr>
                <w:rFonts w:ascii="標楷體" w:eastAsia="標楷體" w:hAnsi="標楷體" w:hint="eastAsia"/>
              </w:rPr>
              <w:t>神岡樹葬區第二期增設工程。</w:t>
            </w:r>
          </w:p>
          <w:p w:rsidR="00502332" w:rsidRPr="00502332" w:rsidRDefault="00502332" w:rsidP="00D44756">
            <w:pPr>
              <w:pStyle w:val="Web"/>
              <w:numPr>
                <w:ilvl w:val="0"/>
                <w:numId w:val="24"/>
              </w:numPr>
              <w:wordWrap w:val="0"/>
              <w:spacing w:before="0" w:beforeAutospacing="0" w:after="0" w:afterAutospacing="0" w:line="320" w:lineRule="exact"/>
              <w:rPr>
                <w:rFonts w:ascii="標楷體" w:eastAsia="標楷體" w:hAnsi="標楷體"/>
              </w:rPr>
            </w:pPr>
            <w:r w:rsidRPr="00502332">
              <w:rPr>
                <w:rFonts w:ascii="標楷體" w:eastAsia="標楷體" w:hAnsi="標楷體" w:hint="eastAsia"/>
              </w:rPr>
              <w:t>外埔區第二公墓第2座納骨塔興建工程。</w:t>
            </w:r>
          </w:p>
        </w:tc>
      </w:tr>
      <w:tr w:rsidR="00502332" w:rsidRPr="00E8283F" w:rsidTr="00E8283F">
        <w:trPr>
          <w:divId w:val="897085030"/>
        </w:trPr>
        <w:tc>
          <w:tcPr>
            <w:tcW w:w="0" w:type="auto"/>
            <w:vMerge/>
            <w:tcBorders>
              <w:left w:val="outset" w:sz="6" w:space="0" w:color="000000"/>
              <w:right w:val="outset" w:sz="6" w:space="0" w:color="000000"/>
            </w:tcBorders>
            <w:vAlign w:val="center"/>
          </w:tcPr>
          <w:p w:rsidR="00502332" w:rsidRPr="00E8283F" w:rsidRDefault="00502332" w:rsidP="00D44756">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tcPr>
          <w:p w:rsidR="00502332" w:rsidRPr="00E8283F" w:rsidRDefault="00502332" w:rsidP="00D44756">
            <w:pPr>
              <w:wordWrap w:val="0"/>
              <w:spacing w:line="320" w:lineRule="exact"/>
              <w:jc w:val="both"/>
              <w:rPr>
                <w:rFonts w:ascii="標楷體" w:eastAsia="標楷體" w:hAnsi="標楷體"/>
              </w:rPr>
            </w:pPr>
            <w:r>
              <w:rPr>
                <w:rFonts w:ascii="標楷體" w:eastAsia="標楷體" w:hAnsi="標楷體" w:hint="eastAsia"/>
              </w:rPr>
              <w:t>推動公墓禁葬及多元環保葬。</w:t>
            </w:r>
          </w:p>
        </w:tc>
        <w:tc>
          <w:tcPr>
            <w:tcW w:w="3399" w:type="pct"/>
            <w:tcBorders>
              <w:top w:val="outset" w:sz="6" w:space="0" w:color="000000"/>
              <w:left w:val="outset" w:sz="6" w:space="0" w:color="000000"/>
              <w:bottom w:val="outset" w:sz="6" w:space="0" w:color="000000"/>
              <w:right w:val="outset" w:sz="6" w:space="0" w:color="000000"/>
            </w:tcBorders>
          </w:tcPr>
          <w:p w:rsidR="00502332" w:rsidRDefault="00502332" w:rsidP="00D44756">
            <w:pPr>
              <w:pStyle w:val="Web"/>
              <w:numPr>
                <w:ilvl w:val="0"/>
                <w:numId w:val="25"/>
              </w:numPr>
              <w:wordWrap w:val="0"/>
              <w:spacing w:before="0" w:beforeAutospacing="0" w:after="0" w:afterAutospacing="0" w:line="320" w:lineRule="exact"/>
              <w:rPr>
                <w:rFonts w:ascii="標楷體" w:eastAsia="標楷體" w:hAnsi="標楷體"/>
              </w:rPr>
            </w:pPr>
            <w:r>
              <w:rPr>
                <w:rFonts w:ascii="標楷體" w:eastAsia="標楷體" w:hAnsi="標楷體" w:hint="eastAsia"/>
              </w:rPr>
              <w:t>持續推動禁葬，以促進土地多元利用</w:t>
            </w:r>
            <w:r w:rsidRPr="00C70585">
              <w:rPr>
                <w:rFonts w:ascii="標楷體" w:eastAsia="標楷體" w:hAnsi="標楷體" w:hint="eastAsia"/>
              </w:rPr>
              <w:t>。</w:t>
            </w:r>
          </w:p>
          <w:p w:rsidR="00502332" w:rsidRPr="00E8283F" w:rsidRDefault="00502332" w:rsidP="00D44756">
            <w:pPr>
              <w:pStyle w:val="Web"/>
              <w:numPr>
                <w:ilvl w:val="0"/>
                <w:numId w:val="25"/>
              </w:numPr>
              <w:wordWrap w:val="0"/>
              <w:spacing w:before="0" w:beforeAutospacing="0" w:after="0" w:afterAutospacing="0" w:line="320" w:lineRule="exact"/>
              <w:rPr>
                <w:rFonts w:ascii="標楷體" w:eastAsia="標楷體" w:hAnsi="標楷體"/>
              </w:rPr>
            </w:pPr>
            <w:r w:rsidRPr="00777132">
              <w:rPr>
                <w:rFonts w:ascii="標楷體" w:eastAsia="標楷體" w:hAnsi="標楷體" w:hint="eastAsia"/>
              </w:rPr>
              <w:t>今年本市聯合海葬規劃名額有</w:t>
            </w:r>
            <w:r w:rsidRPr="00777132">
              <w:rPr>
                <w:rFonts w:ascii="標楷體" w:eastAsia="標楷體" w:hAnsi="標楷體"/>
              </w:rPr>
              <w:t>16位 (5月21日、7月9日共二場次)及中彰投苗聯合海葬規劃名額有3位(9月10日一場次)</w:t>
            </w:r>
            <w:r>
              <w:rPr>
                <w:rFonts w:ascii="標楷體" w:eastAsia="標楷體" w:hAnsi="標楷體" w:hint="eastAsia"/>
              </w:rPr>
              <w:t>。</w:t>
            </w:r>
          </w:p>
        </w:tc>
      </w:tr>
    </w:tbl>
    <w:p w:rsidR="00A55C65" w:rsidRPr="00E8283F" w:rsidRDefault="00A55C65" w:rsidP="00426AC5">
      <w:pPr>
        <w:divId w:val="897085030"/>
        <w:rPr>
          <w:rFonts w:ascii="標楷體" w:eastAsia="標楷體" w:hAnsi="標楷體"/>
        </w:rPr>
      </w:pPr>
    </w:p>
    <w:sectPr w:rsidR="00A55C65" w:rsidRPr="00E8283F">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AEB" w:rsidRDefault="00771AEB">
      <w:r>
        <w:separator/>
      </w:r>
    </w:p>
  </w:endnote>
  <w:endnote w:type="continuationSeparator" w:id="0">
    <w:p w:rsidR="00771AEB" w:rsidRDefault="00771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MicrosoftJhengHeiRegular">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48E" w:rsidRDefault="00010F6B">
    <w:pPr>
      <w:pStyle w:val="a3"/>
    </w:pPr>
    <w:r>
      <w:rPr>
        <w:rFonts w:hint="eastAsia"/>
      </w:rPr>
      <w:t>2-</w:t>
    </w:r>
    <w:sdt>
      <w:sdtPr>
        <w:id w:val="-1090002070"/>
        <w:docPartObj>
          <w:docPartGallery w:val="Page Numbers (Bottom of Page)"/>
          <w:docPartUnique/>
        </w:docPartObj>
      </w:sdtPr>
      <w:sdtEndPr/>
      <w:sdtContent>
        <w:r w:rsidR="00A2248E">
          <w:fldChar w:fldCharType="begin"/>
        </w:r>
        <w:r w:rsidR="00A2248E">
          <w:instrText>PAGE   \* MERGEFORMAT</w:instrText>
        </w:r>
        <w:r w:rsidR="00A2248E">
          <w:fldChar w:fldCharType="separate"/>
        </w:r>
        <w:r w:rsidR="00756A1A" w:rsidRPr="00756A1A">
          <w:rPr>
            <w:noProof/>
            <w:lang w:val="zh-TW"/>
          </w:rPr>
          <w:t>1</w:t>
        </w:r>
        <w:r w:rsidR="00A2248E">
          <w:fldChar w:fldCharType="end"/>
        </w:r>
      </w:sdtContent>
    </w:sdt>
  </w:p>
  <w:p w:rsidR="00556553" w:rsidRPr="00556553" w:rsidRDefault="00556553" w:rsidP="00556553">
    <w:pPr>
      <w:pStyle w:val="a3"/>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AEB" w:rsidRDefault="00771AEB">
      <w:r>
        <w:separator/>
      </w:r>
    </w:p>
  </w:footnote>
  <w:footnote w:type="continuationSeparator" w:id="0">
    <w:p w:rsidR="00771AEB" w:rsidRDefault="00771A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B23B5"/>
    <w:multiLevelType w:val="hybridMultilevel"/>
    <w:tmpl w:val="885CCC4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5B299E"/>
    <w:multiLevelType w:val="hybridMultilevel"/>
    <w:tmpl w:val="189A5140"/>
    <w:lvl w:ilvl="0" w:tplc="2544F30E">
      <w:start w:val="1"/>
      <w:numFmt w:val="taiwaneseCountingThousand"/>
      <w:lvlText w:val="(%1)"/>
      <w:lvlJc w:val="left"/>
      <w:pPr>
        <w:ind w:left="1572" w:hanging="72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 w15:restartNumberingAfterBreak="0">
    <w:nsid w:val="097E53AD"/>
    <w:multiLevelType w:val="hybridMultilevel"/>
    <w:tmpl w:val="189A5140"/>
    <w:lvl w:ilvl="0" w:tplc="2544F30E">
      <w:start w:val="1"/>
      <w:numFmt w:val="taiwaneseCountingThousand"/>
      <w:lvlText w:val="(%1)"/>
      <w:lvlJc w:val="left"/>
      <w:pPr>
        <w:ind w:left="1572" w:hanging="72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3" w15:restartNumberingAfterBreak="0">
    <w:nsid w:val="0F6B3823"/>
    <w:multiLevelType w:val="hybridMultilevel"/>
    <w:tmpl w:val="02BA054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916AB2"/>
    <w:multiLevelType w:val="hybridMultilevel"/>
    <w:tmpl w:val="FBF4626C"/>
    <w:lvl w:ilvl="0" w:tplc="5C56AF9A">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C23F6A"/>
    <w:multiLevelType w:val="hybridMultilevel"/>
    <w:tmpl w:val="189A5140"/>
    <w:lvl w:ilvl="0" w:tplc="2544F30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81C1213"/>
    <w:multiLevelType w:val="hybridMultilevel"/>
    <w:tmpl w:val="189A5140"/>
    <w:lvl w:ilvl="0" w:tplc="2544F30E">
      <w:start w:val="1"/>
      <w:numFmt w:val="taiwaneseCountingThousand"/>
      <w:lvlText w:val="(%1)"/>
      <w:lvlJc w:val="left"/>
      <w:pPr>
        <w:ind w:left="1572" w:hanging="72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7" w15:restartNumberingAfterBreak="0">
    <w:nsid w:val="1DBC6402"/>
    <w:multiLevelType w:val="hybridMultilevel"/>
    <w:tmpl w:val="6C265BF8"/>
    <w:lvl w:ilvl="0" w:tplc="C7A46D4C">
      <w:start w:val="1"/>
      <w:numFmt w:val="taiwaneseCountingThousand"/>
      <w:lvlText w:val="(%1)"/>
      <w:lvlJc w:val="left"/>
      <w:pPr>
        <w:ind w:left="864" w:hanging="72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8" w15:restartNumberingAfterBreak="0">
    <w:nsid w:val="24D004EC"/>
    <w:multiLevelType w:val="hybridMultilevel"/>
    <w:tmpl w:val="189A5140"/>
    <w:lvl w:ilvl="0" w:tplc="2544F30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66521EC"/>
    <w:multiLevelType w:val="hybridMultilevel"/>
    <w:tmpl w:val="189A5140"/>
    <w:lvl w:ilvl="0" w:tplc="2544F30E">
      <w:start w:val="1"/>
      <w:numFmt w:val="taiwaneseCountingThousand"/>
      <w:lvlText w:val="(%1)"/>
      <w:lvlJc w:val="left"/>
      <w:pPr>
        <w:ind w:left="1572" w:hanging="72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0" w15:restartNumberingAfterBreak="0">
    <w:nsid w:val="2DD161C6"/>
    <w:multiLevelType w:val="hybridMultilevel"/>
    <w:tmpl w:val="189A5140"/>
    <w:lvl w:ilvl="0" w:tplc="2544F30E">
      <w:start w:val="1"/>
      <w:numFmt w:val="taiwaneseCountingThousand"/>
      <w:lvlText w:val="(%1)"/>
      <w:lvlJc w:val="left"/>
      <w:pPr>
        <w:ind w:left="1572" w:hanging="72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1" w15:restartNumberingAfterBreak="0">
    <w:nsid w:val="2ED902C9"/>
    <w:multiLevelType w:val="hybridMultilevel"/>
    <w:tmpl w:val="189A5140"/>
    <w:lvl w:ilvl="0" w:tplc="2544F30E">
      <w:start w:val="1"/>
      <w:numFmt w:val="taiwaneseCountingThousand"/>
      <w:lvlText w:val="(%1)"/>
      <w:lvlJc w:val="left"/>
      <w:pPr>
        <w:ind w:left="1572" w:hanging="72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2" w15:restartNumberingAfterBreak="0">
    <w:nsid w:val="36EB1C21"/>
    <w:multiLevelType w:val="hybridMultilevel"/>
    <w:tmpl w:val="189A5140"/>
    <w:lvl w:ilvl="0" w:tplc="2544F30E">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37213CC8"/>
    <w:multiLevelType w:val="hybridMultilevel"/>
    <w:tmpl w:val="189A5140"/>
    <w:lvl w:ilvl="0" w:tplc="2544F30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3C5305D8"/>
    <w:multiLevelType w:val="hybridMultilevel"/>
    <w:tmpl w:val="189A5140"/>
    <w:lvl w:ilvl="0" w:tplc="2544F30E">
      <w:start w:val="1"/>
      <w:numFmt w:val="taiwaneseCountingThousand"/>
      <w:lvlText w:val="(%1)"/>
      <w:lvlJc w:val="left"/>
      <w:pPr>
        <w:ind w:left="1572" w:hanging="72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5" w15:restartNumberingAfterBreak="0">
    <w:nsid w:val="3DE00328"/>
    <w:multiLevelType w:val="hybridMultilevel"/>
    <w:tmpl w:val="6C265BF8"/>
    <w:lvl w:ilvl="0" w:tplc="C7A46D4C">
      <w:start w:val="1"/>
      <w:numFmt w:val="taiwaneseCountingThousand"/>
      <w:lvlText w:val="(%1)"/>
      <w:lvlJc w:val="left"/>
      <w:pPr>
        <w:ind w:left="864" w:hanging="720"/>
      </w:pPr>
      <w:rPr>
        <w:rFonts w:hint="default"/>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tentative="1">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16" w15:restartNumberingAfterBreak="0">
    <w:nsid w:val="41576AB2"/>
    <w:multiLevelType w:val="hybridMultilevel"/>
    <w:tmpl w:val="189A5140"/>
    <w:lvl w:ilvl="0" w:tplc="2544F30E">
      <w:start w:val="1"/>
      <w:numFmt w:val="taiwaneseCountingThousand"/>
      <w:lvlText w:val="(%1)"/>
      <w:lvlJc w:val="left"/>
      <w:pPr>
        <w:ind w:left="1572" w:hanging="72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7" w15:restartNumberingAfterBreak="0">
    <w:nsid w:val="45405F31"/>
    <w:multiLevelType w:val="hybridMultilevel"/>
    <w:tmpl w:val="2842DB80"/>
    <w:lvl w:ilvl="0" w:tplc="516ABCBC">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546632F"/>
    <w:multiLevelType w:val="hybridMultilevel"/>
    <w:tmpl w:val="391A0122"/>
    <w:lvl w:ilvl="0" w:tplc="5C56AF9A">
      <w:start w:val="1"/>
      <w:numFmt w:val="taiwaneseCountingThousand"/>
      <w:lvlText w:val="%1、"/>
      <w:lvlJc w:val="left"/>
      <w:pPr>
        <w:ind w:left="2607"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8425FCA"/>
    <w:multiLevelType w:val="hybridMultilevel"/>
    <w:tmpl w:val="189A5140"/>
    <w:lvl w:ilvl="0" w:tplc="2544F30E">
      <w:start w:val="1"/>
      <w:numFmt w:val="taiwaneseCountingThousand"/>
      <w:lvlText w:val="(%1)"/>
      <w:lvlJc w:val="left"/>
      <w:pPr>
        <w:ind w:left="1572" w:hanging="72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0" w15:restartNumberingAfterBreak="0">
    <w:nsid w:val="4C4527CD"/>
    <w:multiLevelType w:val="hybridMultilevel"/>
    <w:tmpl w:val="66FE923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C494A85"/>
    <w:multiLevelType w:val="hybridMultilevel"/>
    <w:tmpl w:val="189A5140"/>
    <w:lvl w:ilvl="0" w:tplc="2544F30E">
      <w:start w:val="1"/>
      <w:numFmt w:val="taiwaneseCountingThousand"/>
      <w:lvlText w:val="(%1)"/>
      <w:lvlJc w:val="left"/>
      <w:pPr>
        <w:ind w:left="1572" w:hanging="72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2" w15:restartNumberingAfterBreak="0">
    <w:nsid w:val="528A4EC8"/>
    <w:multiLevelType w:val="hybridMultilevel"/>
    <w:tmpl w:val="112ACCA2"/>
    <w:lvl w:ilvl="0" w:tplc="F746E104">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A263238"/>
    <w:multiLevelType w:val="hybridMultilevel"/>
    <w:tmpl w:val="189A5140"/>
    <w:lvl w:ilvl="0" w:tplc="2544F30E">
      <w:start w:val="1"/>
      <w:numFmt w:val="taiwaneseCountingThousand"/>
      <w:lvlText w:val="(%1)"/>
      <w:lvlJc w:val="left"/>
      <w:pPr>
        <w:ind w:left="1572" w:hanging="72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4" w15:restartNumberingAfterBreak="0">
    <w:nsid w:val="60C1057E"/>
    <w:multiLevelType w:val="hybridMultilevel"/>
    <w:tmpl w:val="189A5140"/>
    <w:lvl w:ilvl="0" w:tplc="2544F30E">
      <w:start w:val="1"/>
      <w:numFmt w:val="taiwaneseCountingThousand"/>
      <w:lvlText w:val="(%1)"/>
      <w:lvlJc w:val="left"/>
      <w:pPr>
        <w:ind w:left="1572" w:hanging="72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25" w15:restartNumberingAfterBreak="0">
    <w:nsid w:val="66132B54"/>
    <w:multiLevelType w:val="hybridMultilevel"/>
    <w:tmpl w:val="BA5E3E3C"/>
    <w:lvl w:ilvl="0" w:tplc="1548D116">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15:restartNumberingAfterBreak="0">
    <w:nsid w:val="71924851"/>
    <w:multiLevelType w:val="hybridMultilevel"/>
    <w:tmpl w:val="4C6C528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88D072C"/>
    <w:multiLevelType w:val="hybridMultilevel"/>
    <w:tmpl w:val="189A5140"/>
    <w:lvl w:ilvl="0" w:tplc="2544F30E">
      <w:start w:val="1"/>
      <w:numFmt w:val="taiwaneseCountingThousand"/>
      <w:lvlText w:val="(%1)"/>
      <w:lvlJc w:val="left"/>
      <w:pPr>
        <w:ind w:left="1572" w:hanging="72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num w:numId="1">
    <w:abstractNumId w:val="20"/>
  </w:num>
  <w:num w:numId="2">
    <w:abstractNumId w:val="18"/>
  </w:num>
  <w:num w:numId="3">
    <w:abstractNumId w:val="8"/>
  </w:num>
  <w:num w:numId="4">
    <w:abstractNumId w:val="7"/>
  </w:num>
  <w:num w:numId="5">
    <w:abstractNumId w:val="0"/>
  </w:num>
  <w:num w:numId="6">
    <w:abstractNumId w:val="22"/>
  </w:num>
  <w:num w:numId="7">
    <w:abstractNumId w:val="13"/>
  </w:num>
  <w:num w:numId="8">
    <w:abstractNumId w:val="15"/>
  </w:num>
  <w:num w:numId="9">
    <w:abstractNumId w:val="24"/>
  </w:num>
  <w:num w:numId="10">
    <w:abstractNumId w:val="1"/>
  </w:num>
  <w:num w:numId="11">
    <w:abstractNumId w:val="21"/>
  </w:num>
  <w:num w:numId="12">
    <w:abstractNumId w:val="11"/>
  </w:num>
  <w:num w:numId="13">
    <w:abstractNumId w:val="17"/>
  </w:num>
  <w:num w:numId="14">
    <w:abstractNumId w:val="16"/>
  </w:num>
  <w:num w:numId="15">
    <w:abstractNumId w:val="6"/>
  </w:num>
  <w:num w:numId="16">
    <w:abstractNumId w:val="25"/>
  </w:num>
  <w:num w:numId="17">
    <w:abstractNumId w:val="19"/>
  </w:num>
  <w:num w:numId="18">
    <w:abstractNumId w:val="9"/>
  </w:num>
  <w:num w:numId="19">
    <w:abstractNumId w:val="14"/>
  </w:num>
  <w:num w:numId="20">
    <w:abstractNumId w:val="27"/>
  </w:num>
  <w:num w:numId="21">
    <w:abstractNumId w:val="23"/>
  </w:num>
  <w:num w:numId="22">
    <w:abstractNumId w:val="10"/>
  </w:num>
  <w:num w:numId="23">
    <w:abstractNumId w:val="2"/>
  </w:num>
  <w:num w:numId="24">
    <w:abstractNumId w:val="3"/>
  </w:num>
  <w:num w:numId="25">
    <w:abstractNumId w:val="26"/>
  </w:num>
  <w:num w:numId="26">
    <w:abstractNumId w:val="12"/>
  </w:num>
  <w:num w:numId="27">
    <w:abstractNumId w:val="5"/>
  </w:num>
  <w:num w:numId="28">
    <w:abstractNumId w:val="4"/>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7E3B8C"/>
    <w:rsid w:val="00010F6B"/>
    <w:rsid w:val="0007676C"/>
    <w:rsid w:val="000A1ABA"/>
    <w:rsid w:val="000B7200"/>
    <w:rsid w:val="000D49C0"/>
    <w:rsid w:val="000E665A"/>
    <w:rsid w:val="001544F1"/>
    <w:rsid w:val="00191D55"/>
    <w:rsid w:val="00192A2C"/>
    <w:rsid w:val="00194A12"/>
    <w:rsid w:val="001F08F3"/>
    <w:rsid w:val="00261126"/>
    <w:rsid w:val="00285CFB"/>
    <w:rsid w:val="002A750F"/>
    <w:rsid w:val="002B1E08"/>
    <w:rsid w:val="002D2C1F"/>
    <w:rsid w:val="002D3F28"/>
    <w:rsid w:val="002E40D4"/>
    <w:rsid w:val="002F68D7"/>
    <w:rsid w:val="00325E50"/>
    <w:rsid w:val="00372120"/>
    <w:rsid w:val="00377AF2"/>
    <w:rsid w:val="003A77FA"/>
    <w:rsid w:val="003B16C2"/>
    <w:rsid w:val="003D408D"/>
    <w:rsid w:val="0040424A"/>
    <w:rsid w:val="00426AC5"/>
    <w:rsid w:val="0044183B"/>
    <w:rsid w:val="00447809"/>
    <w:rsid w:val="004A7141"/>
    <w:rsid w:val="004C50BF"/>
    <w:rsid w:val="004F0471"/>
    <w:rsid w:val="004F1252"/>
    <w:rsid w:val="00502332"/>
    <w:rsid w:val="00556553"/>
    <w:rsid w:val="00571848"/>
    <w:rsid w:val="005A356B"/>
    <w:rsid w:val="005D082B"/>
    <w:rsid w:val="00603EDD"/>
    <w:rsid w:val="00644BCD"/>
    <w:rsid w:val="006511FC"/>
    <w:rsid w:val="006D20D0"/>
    <w:rsid w:val="0070019A"/>
    <w:rsid w:val="00725835"/>
    <w:rsid w:val="00751234"/>
    <w:rsid w:val="00756A1A"/>
    <w:rsid w:val="00771AEB"/>
    <w:rsid w:val="007C49CC"/>
    <w:rsid w:val="007D5407"/>
    <w:rsid w:val="007E2022"/>
    <w:rsid w:val="007E2FAD"/>
    <w:rsid w:val="007E3B8C"/>
    <w:rsid w:val="008120EA"/>
    <w:rsid w:val="00826F65"/>
    <w:rsid w:val="00845BE8"/>
    <w:rsid w:val="00861C0E"/>
    <w:rsid w:val="00896DE2"/>
    <w:rsid w:val="008F1F3B"/>
    <w:rsid w:val="008F3E11"/>
    <w:rsid w:val="009331CD"/>
    <w:rsid w:val="00962B8B"/>
    <w:rsid w:val="00981D6B"/>
    <w:rsid w:val="009D06BA"/>
    <w:rsid w:val="009F2D9D"/>
    <w:rsid w:val="00A2248E"/>
    <w:rsid w:val="00A254BD"/>
    <w:rsid w:val="00A31453"/>
    <w:rsid w:val="00A43FDB"/>
    <w:rsid w:val="00A52FEA"/>
    <w:rsid w:val="00A55C65"/>
    <w:rsid w:val="00AA3A26"/>
    <w:rsid w:val="00AE33AC"/>
    <w:rsid w:val="00AF0906"/>
    <w:rsid w:val="00AF2F90"/>
    <w:rsid w:val="00B123A8"/>
    <w:rsid w:val="00B63A76"/>
    <w:rsid w:val="00B8787D"/>
    <w:rsid w:val="00C2472D"/>
    <w:rsid w:val="00CB2EAC"/>
    <w:rsid w:val="00CB3BA7"/>
    <w:rsid w:val="00CB64E1"/>
    <w:rsid w:val="00CB67CD"/>
    <w:rsid w:val="00CE6CC9"/>
    <w:rsid w:val="00D40B4D"/>
    <w:rsid w:val="00D42C51"/>
    <w:rsid w:val="00D44756"/>
    <w:rsid w:val="00D473B7"/>
    <w:rsid w:val="00DA36DA"/>
    <w:rsid w:val="00DA4494"/>
    <w:rsid w:val="00DC0008"/>
    <w:rsid w:val="00DE517A"/>
    <w:rsid w:val="00E8283F"/>
    <w:rsid w:val="00E90360"/>
    <w:rsid w:val="00EB23A2"/>
    <w:rsid w:val="00EE294E"/>
    <w:rsid w:val="00EF7EDF"/>
    <w:rsid w:val="00F273B3"/>
    <w:rsid w:val="00F862A7"/>
    <w:rsid w:val="00F93791"/>
    <w:rsid w:val="00FD3668"/>
    <w:rsid w:val="00FE74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33C7E97-9D49-4763-9661-E316A929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556553"/>
    <w:pPr>
      <w:tabs>
        <w:tab w:val="center" w:pos="4153"/>
        <w:tab w:val="right" w:pos="8306"/>
      </w:tabs>
      <w:snapToGrid w:val="0"/>
    </w:pPr>
    <w:rPr>
      <w:sz w:val="20"/>
      <w:szCs w:val="20"/>
    </w:rPr>
  </w:style>
  <w:style w:type="character" w:customStyle="1" w:styleId="a7">
    <w:name w:val="頁首 字元"/>
    <w:basedOn w:val="a0"/>
    <w:link w:val="a6"/>
    <w:uiPriority w:val="99"/>
    <w:rsid w:val="00556553"/>
    <w:rPr>
      <w:rFonts w:ascii="新細明體" w:eastAsia="新細明體" w:hAnsi="新細明體" w:cs="新細明體"/>
    </w:rPr>
  </w:style>
  <w:style w:type="paragraph" w:styleId="a8">
    <w:name w:val="List Paragraph"/>
    <w:basedOn w:val="a"/>
    <w:uiPriority w:val="34"/>
    <w:qFormat/>
    <w:rsid w:val="00571848"/>
    <w:pPr>
      <w:ind w:leftChars="200" w:left="480"/>
    </w:pPr>
  </w:style>
  <w:style w:type="paragraph" w:styleId="a9">
    <w:name w:val="Balloon Text"/>
    <w:basedOn w:val="a"/>
    <w:link w:val="aa"/>
    <w:uiPriority w:val="99"/>
    <w:semiHidden/>
    <w:unhideWhenUsed/>
    <w:rsid w:val="005D082B"/>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D08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085030">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F1F24-4552-42A0-8201-3CFB3934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Pages>
  <Words>802</Words>
  <Characters>4575</Characters>
  <Application>Microsoft Office Word</Application>
  <DocSecurity>0</DocSecurity>
  <Lines>38</Lines>
  <Paragraphs>10</Paragraphs>
  <ScaleCrop>false</ScaleCrop>
  <Company>C.M.T</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江淑婷</cp:lastModifiedBy>
  <cp:revision>58</cp:revision>
  <cp:lastPrinted>2019-06-04T02:35:00Z</cp:lastPrinted>
  <dcterms:created xsi:type="dcterms:W3CDTF">2019-02-22T07:19:00Z</dcterms:created>
  <dcterms:modified xsi:type="dcterms:W3CDTF">2019-06-06T08:56:00Z</dcterms:modified>
</cp:coreProperties>
</file>